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B0" w:rsidRPr="002818BE" w:rsidRDefault="005033B0" w:rsidP="005033B0">
      <w:pPr>
        <w:pStyle w:val="Postan"/>
        <w:tabs>
          <w:tab w:val="left" w:pos="2378"/>
          <w:tab w:val="left" w:pos="3402"/>
          <w:tab w:val="center" w:pos="4677"/>
        </w:tabs>
        <w:rPr>
          <w:noProof/>
          <w:sz w:val="24"/>
          <w:szCs w:val="24"/>
        </w:rPr>
      </w:pPr>
      <w:r w:rsidRPr="002818BE">
        <w:rPr>
          <w:noProof/>
          <w:sz w:val="24"/>
          <w:szCs w:val="24"/>
        </w:rPr>
        <w:drawing>
          <wp:inline distT="0" distB="0" distL="0" distR="0" wp14:anchorId="0A0ED1BE" wp14:editId="75911A05">
            <wp:extent cx="904875" cy="1019175"/>
            <wp:effectExtent l="0" t="0" r="9525" b="9525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B0" w:rsidRPr="002818BE" w:rsidRDefault="005033B0" w:rsidP="005033B0">
      <w:pPr>
        <w:jc w:val="center"/>
        <w:rPr>
          <w:b/>
          <w:sz w:val="24"/>
          <w:szCs w:val="24"/>
        </w:rPr>
      </w:pPr>
      <w:r w:rsidRPr="002818BE">
        <w:rPr>
          <w:b/>
          <w:sz w:val="24"/>
          <w:szCs w:val="24"/>
        </w:rPr>
        <w:t>РОСТОВСКАЯ ОБЛАСТЬ</w:t>
      </w:r>
    </w:p>
    <w:p w:rsidR="005033B0" w:rsidRPr="002818BE" w:rsidRDefault="005033B0" w:rsidP="005033B0">
      <w:pPr>
        <w:jc w:val="center"/>
        <w:rPr>
          <w:b/>
          <w:sz w:val="24"/>
          <w:szCs w:val="24"/>
        </w:rPr>
      </w:pPr>
      <w:r w:rsidRPr="002818BE">
        <w:rPr>
          <w:b/>
          <w:sz w:val="24"/>
          <w:szCs w:val="24"/>
        </w:rPr>
        <w:t>РЕМОНТНЕНСКИЙ РАЙОН</w:t>
      </w:r>
    </w:p>
    <w:p w:rsidR="005033B0" w:rsidRPr="002818BE" w:rsidRDefault="005033B0" w:rsidP="005033B0">
      <w:pPr>
        <w:jc w:val="center"/>
        <w:rPr>
          <w:b/>
          <w:sz w:val="24"/>
          <w:szCs w:val="24"/>
        </w:rPr>
      </w:pPr>
      <w:r w:rsidRPr="002818BE">
        <w:rPr>
          <w:b/>
          <w:sz w:val="24"/>
          <w:szCs w:val="24"/>
        </w:rPr>
        <w:t>МУНИЦИПАЛЬНОЕ ОБРАЗОВАНИЕ</w:t>
      </w:r>
    </w:p>
    <w:p w:rsidR="005033B0" w:rsidRPr="002818BE" w:rsidRDefault="005033B0" w:rsidP="005033B0">
      <w:pPr>
        <w:jc w:val="center"/>
        <w:rPr>
          <w:b/>
          <w:sz w:val="24"/>
          <w:szCs w:val="24"/>
        </w:rPr>
      </w:pPr>
      <w:r w:rsidRPr="002818BE">
        <w:rPr>
          <w:b/>
          <w:sz w:val="24"/>
          <w:szCs w:val="24"/>
        </w:rPr>
        <w:t>«КАЛИНИНСКОЕ СЕЛЬСКОЕ ПОСЕЛЕНИЕ»</w:t>
      </w:r>
    </w:p>
    <w:p w:rsidR="005033B0" w:rsidRPr="002818BE" w:rsidRDefault="005033B0" w:rsidP="005033B0">
      <w:pPr>
        <w:jc w:val="center"/>
        <w:rPr>
          <w:b/>
          <w:sz w:val="24"/>
          <w:szCs w:val="24"/>
        </w:rPr>
      </w:pPr>
      <w:r w:rsidRPr="002818BE">
        <w:rPr>
          <w:b/>
          <w:sz w:val="24"/>
          <w:szCs w:val="24"/>
        </w:rPr>
        <w:t>АДМИНИСТРАЦИЯ КАЛИНИНСКОГО  СЕЛЬСКОГО  ПОСЕЛЕНИЯ</w:t>
      </w:r>
    </w:p>
    <w:p w:rsidR="005033B0" w:rsidRPr="002818BE" w:rsidRDefault="005033B0" w:rsidP="005033B0">
      <w:pPr>
        <w:jc w:val="center"/>
        <w:rPr>
          <w:b/>
          <w:sz w:val="24"/>
          <w:szCs w:val="24"/>
        </w:rPr>
      </w:pPr>
    </w:p>
    <w:p w:rsidR="005033B0" w:rsidRPr="002818BE" w:rsidRDefault="005033B0" w:rsidP="005033B0">
      <w:pPr>
        <w:jc w:val="center"/>
        <w:rPr>
          <w:sz w:val="24"/>
          <w:szCs w:val="24"/>
        </w:rPr>
      </w:pPr>
      <w:r w:rsidRPr="002818BE">
        <w:rPr>
          <w:sz w:val="24"/>
          <w:szCs w:val="24"/>
        </w:rPr>
        <w:t>ПОСТАНОВЛЕНИЕ</w:t>
      </w:r>
    </w:p>
    <w:p w:rsidR="005033B0" w:rsidRPr="002818BE" w:rsidRDefault="005033B0" w:rsidP="005033B0">
      <w:pPr>
        <w:jc w:val="center"/>
        <w:rPr>
          <w:sz w:val="24"/>
          <w:szCs w:val="24"/>
        </w:rPr>
      </w:pPr>
    </w:p>
    <w:p w:rsidR="005033B0" w:rsidRPr="002818BE" w:rsidRDefault="005033B0" w:rsidP="005033B0">
      <w:pPr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 </w:t>
      </w:r>
      <w:r w:rsidRPr="002818BE">
        <w:rPr>
          <w:sz w:val="24"/>
          <w:szCs w:val="24"/>
        </w:rPr>
        <w:t>08</w:t>
      </w:r>
      <w:r w:rsidRPr="002818BE">
        <w:rPr>
          <w:sz w:val="24"/>
          <w:szCs w:val="24"/>
        </w:rPr>
        <w:t xml:space="preserve">.10.2024                                      </w:t>
      </w:r>
      <w:r w:rsidRPr="002818BE">
        <w:rPr>
          <w:sz w:val="24"/>
          <w:szCs w:val="24"/>
        </w:rPr>
        <w:t xml:space="preserve">    </w:t>
      </w:r>
      <w:r w:rsidR="002818BE">
        <w:rPr>
          <w:sz w:val="24"/>
          <w:szCs w:val="24"/>
        </w:rPr>
        <w:t xml:space="preserve">   </w:t>
      </w:r>
      <w:r w:rsidRPr="002818BE">
        <w:rPr>
          <w:sz w:val="24"/>
          <w:szCs w:val="24"/>
        </w:rPr>
        <w:t xml:space="preserve">    с. Большое Ремонтное                 </w:t>
      </w:r>
      <w:r w:rsidRPr="002818BE">
        <w:rPr>
          <w:sz w:val="24"/>
          <w:szCs w:val="24"/>
        </w:rPr>
        <w:t xml:space="preserve">            </w:t>
      </w:r>
      <w:r w:rsidRPr="002818BE">
        <w:rPr>
          <w:sz w:val="24"/>
          <w:szCs w:val="24"/>
        </w:rPr>
        <w:t xml:space="preserve">                        № </w:t>
      </w:r>
      <w:r w:rsidRPr="002818BE">
        <w:rPr>
          <w:sz w:val="24"/>
          <w:szCs w:val="24"/>
        </w:rPr>
        <w:t>104</w:t>
      </w:r>
    </w:p>
    <w:p w:rsidR="00A07C69" w:rsidRPr="002818BE" w:rsidRDefault="00A07C69" w:rsidP="00A07C69">
      <w:pPr>
        <w:contextualSpacing/>
        <w:jc w:val="center"/>
        <w:rPr>
          <w:b/>
          <w:sz w:val="24"/>
          <w:szCs w:val="24"/>
        </w:rPr>
      </w:pPr>
      <w:bookmarkStart w:id="0" w:name="_GoBack"/>
      <w:bookmarkEnd w:id="0"/>
    </w:p>
    <w:p w:rsidR="00297A3F" w:rsidRPr="002818BE" w:rsidRDefault="00297A3F" w:rsidP="00A07C69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24"/>
          <w:szCs w:val="24"/>
        </w:rPr>
      </w:pPr>
      <w:r w:rsidRPr="002818BE">
        <w:rPr>
          <w:b/>
          <w:color w:val="000000"/>
          <w:sz w:val="24"/>
          <w:szCs w:val="24"/>
        </w:rPr>
        <w:t xml:space="preserve">Об утверждении порядка разработки, реализации </w:t>
      </w:r>
    </w:p>
    <w:p w:rsidR="00297A3F" w:rsidRPr="002818BE" w:rsidRDefault="00297A3F" w:rsidP="00297A3F">
      <w:pPr>
        <w:rPr>
          <w:b/>
          <w:color w:val="000000"/>
          <w:sz w:val="24"/>
          <w:szCs w:val="24"/>
        </w:rPr>
      </w:pPr>
      <w:r w:rsidRPr="002818BE">
        <w:rPr>
          <w:b/>
          <w:color w:val="000000"/>
          <w:sz w:val="24"/>
          <w:szCs w:val="24"/>
        </w:rPr>
        <w:t xml:space="preserve">и оценки эффективности муниципальных программ </w:t>
      </w:r>
    </w:p>
    <w:p w:rsidR="00297A3F" w:rsidRPr="002818BE" w:rsidRDefault="00B81682" w:rsidP="00297A3F">
      <w:pPr>
        <w:rPr>
          <w:b/>
          <w:color w:val="000000"/>
          <w:sz w:val="24"/>
          <w:szCs w:val="24"/>
        </w:rPr>
      </w:pPr>
      <w:r w:rsidRPr="002818BE">
        <w:rPr>
          <w:b/>
          <w:color w:val="000000"/>
          <w:sz w:val="24"/>
          <w:szCs w:val="24"/>
        </w:rPr>
        <w:t>Калининс</w:t>
      </w:r>
      <w:r w:rsidR="00304A81" w:rsidRPr="002818BE">
        <w:rPr>
          <w:b/>
          <w:color w:val="000000"/>
          <w:sz w:val="24"/>
          <w:szCs w:val="24"/>
        </w:rPr>
        <w:t>кого сельского поселения</w:t>
      </w:r>
      <w:r w:rsidR="00297A3F" w:rsidRPr="002818BE">
        <w:rPr>
          <w:b/>
          <w:color w:val="000000"/>
          <w:sz w:val="24"/>
          <w:szCs w:val="24"/>
        </w:rPr>
        <w:t xml:space="preserve"> Ремонтненского района</w:t>
      </w:r>
    </w:p>
    <w:p w:rsidR="00297A3F" w:rsidRPr="002818BE" w:rsidRDefault="00297A3F" w:rsidP="00297A3F">
      <w:pPr>
        <w:jc w:val="both"/>
        <w:rPr>
          <w:color w:val="000000"/>
          <w:sz w:val="24"/>
          <w:szCs w:val="24"/>
        </w:rPr>
      </w:pPr>
    </w:p>
    <w:p w:rsidR="00297A3F" w:rsidRPr="002818BE" w:rsidRDefault="00297A3F" w:rsidP="00297A3F">
      <w:pPr>
        <w:ind w:firstLine="709"/>
        <w:jc w:val="both"/>
        <w:rPr>
          <w:color w:val="000000"/>
          <w:sz w:val="24"/>
          <w:szCs w:val="24"/>
        </w:rPr>
      </w:pPr>
      <w:r w:rsidRPr="002818BE">
        <w:rPr>
          <w:color w:val="000000"/>
          <w:sz w:val="24"/>
          <w:szCs w:val="24"/>
        </w:rPr>
        <w:t>В соответствии с бюджетным законодательством Российской Федерации, во исполнение пункта 3 постановления Правительства Ростовской области от 26.06.2023 № 461 «Об утверждении Порядка разработки, реализации и оценки эффективности государственных программ Ростовской области»,</w:t>
      </w:r>
    </w:p>
    <w:p w:rsidR="00297A3F" w:rsidRPr="002818BE" w:rsidRDefault="00297A3F" w:rsidP="00297A3F">
      <w:pPr>
        <w:ind w:firstLine="709"/>
        <w:jc w:val="both"/>
        <w:rPr>
          <w:color w:val="000000"/>
          <w:sz w:val="24"/>
          <w:szCs w:val="24"/>
        </w:rPr>
      </w:pPr>
    </w:p>
    <w:p w:rsidR="00990957" w:rsidRPr="002818BE" w:rsidRDefault="00297A3F" w:rsidP="00304A81">
      <w:pPr>
        <w:ind w:firstLine="709"/>
        <w:rPr>
          <w:color w:val="000000"/>
          <w:sz w:val="24"/>
          <w:szCs w:val="24"/>
        </w:rPr>
      </w:pPr>
      <w:r w:rsidRPr="002818BE">
        <w:rPr>
          <w:color w:val="000000"/>
          <w:sz w:val="24"/>
          <w:szCs w:val="24"/>
        </w:rPr>
        <w:t>ПОСТАНОВЛЯЮ:</w:t>
      </w:r>
    </w:p>
    <w:p w:rsidR="00297A3F" w:rsidRPr="002818BE" w:rsidRDefault="00297A3F" w:rsidP="00297A3F">
      <w:pPr>
        <w:widowControl w:val="0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818BE">
        <w:rPr>
          <w:color w:val="000000"/>
          <w:sz w:val="24"/>
          <w:szCs w:val="24"/>
        </w:rPr>
        <w:t xml:space="preserve">1.Утвердить Порядок разработки, реализации и оценки эффективности муниципальных программ </w:t>
      </w:r>
      <w:r w:rsidR="00B81682" w:rsidRPr="002818BE">
        <w:rPr>
          <w:color w:val="000000"/>
          <w:sz w:val="24"/>
          <w:szCs w:val="24"/>
        </w:rPr>
        <w:t>Калининского</w:t>
      </w:r>
      <w:r w:rsidR="00304A81" w:rsidRPr="002818BE">
        <w:rPr>
          <w:color w:val="000000"/>
          <w:sz w:val="24"/>
          <w:szCs w:val="24"/>
        </w:rPr>
        <w:t xml:space="preserve"> сельского поселения</w:t>
      </w:r>
      <w:r w:rsidRPr="002818BE">
        <w:rPr>
          <w:color w:val="000000"/>
          <w:sz w:val="24"/>
          <w:szCs w:val="24"/>
        </w:rPr>
        <w:t xml:space="preserve"> Ремонтненского района согласно приложению № 1.</w:t>
      </w:r>
    </w:p>
    <w:p w:rsidR="00BA0D32" w:rsidRPr="002818BE" w:rsidRDefault="00BA0D32" w:rsidP="0031595F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 w:rsidRPr="002818BE">
        <w:rPr>
          <w:kern w:val="2"/>
          <w:sz w:val="24"/>
          <w:szCs w:val="24"/>
        </w:rPr>
        <w:t>2.</w:t>
      </w:r>
      <w:r w:rsidRPr="002818BE">
        <w:rPr>
          <w:sz w:val="24"/>
          <w:szCs w:val="24"/>
        </w:rPr>
        <w:t xml:space="preserve"> Ответственным исполнителям муниципальных программ </w:t>
      </w:r>
      <w:r w:rsidR="00B81682" w:rsidRPr="002818BE">
        <w:rPr>
          <w:color w:val="000000"/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, обеспечить подготовку, согласование и внесение на рассмотрение Администрации </w:t>
      </w:r>
      <w:r w:rsidR="00B81682" w:rsidRPr="002818BE">
        <w:rPr>
          <w:color w:val="000000"/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проектов постановлений Администрации </w:t>
      </w:r>
      <w:r w:rsidR="00B81682" w:rsidRPr="002818BE">
        <w:rPr>
          <w:color w:val="000000"/>
          <w:sz w:val="24"/>
          <w:szCs w:val="24"/>
        </w:rPr>
        <w:t>Калининского</w:t>
      </w:r>
      <w:r w:rsidR="00B81682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 xml:space="preserve"> об утверждении отчетов о реализации муниципальных программ </w:t>
      </w:r>
      <w:r w:rsidR="00B81682" w:rsidRPr="002818BE">
        <w:rPr>
          <w:color w:val="000000"/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за 2024 год в соответствии с приложением № 2 к постановлению Администрации </w:t>
      </w:r>
      <w:r w:rsidR="00B81682" w:rsidRPr="002818BE">
        <w:rPr>
          <w:color w:val="000000"/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="0088377F" w:rsidRPr="002818BE">
        <w:rPr>
          <w:sz w:val="24"/>
          <w:szCs w:val="24"/>
        </w:rPr>
        <w:t xml:space="preserve"> </w:t>
      </w:r>
      <w:r w:rsidR="005D1CE8" w:rsidRPr="002818BE">
        <w:rPr>
          <w:sz w:val="24"/>
          <w:szCs w:val="24"/>
        </w:rPr>
        <w:t>от 29.03.2018</w:t>
      </w:r>
      <w:r w:rsidR="00B81682" w:rsidRPr="002818BE">
        <w:rPr>
          <w:sz w:val="24"/>
          <w:szCs w:val="24"/>
        </w:rPr>
        <w:t>г</w:t>
      </w:r>
      <w:r w:rsidR="005D1CE8" w:rsidRPr="002818BE">
        <w:rPr>
          <w:sz w:val="24"/>
          <w:szCs w:val="24"/>
        </w:rPr>
        <w:t>.</w:t>
      </w:r>
      <w:r w:rsidR="00B81682" w:rsidRPr="002818BE">
        <w:rPr>
          <w:sz w:val="24"/>
          <w:szCs w:val="24"/>
        </w:rPr>
        <w:t xml:space="preserve"> № 44 «Об утверждении Порядка разработки, реализации и оценки эффективности муниципальных программ Калининского сельского поселения»</w:t>
      </w:r>
      <w:r w:rsidRPr="002818BE">
        <w:rPr>
          <w:sz w:val="24"/>
          <w:szCs w:val="24"/>
        </w:rPr>
        <w:t>.</w:t>
      </w:r>
    </w:p>
    <w:p w:rsidR="00BA0D32" w:rsidRPr="002818BE" w:rsidRDefault="00BA0D32" w:rsidP="0031595F">
      <w:pPr>
        <w:widowControl w:val="0"/>
        <w:tabs>
          <w:tab w:val="left" w:pos="993"/>
        </w:tabs>
        <w:ind w:firstLine="710"/>
        <w:jc w:val="both"/>
        <w:rPr>
          <w:sz w:val="24"/>
          <w:szCs w:val="24"/>
        </w:rPr>
      </w:pPr>
      <w:r w:rsidRPr="002818BE">
        <w:rPr>
          <w:kern w:val="2"/>
          <w:sz w:val="24"/>
          <w:szCs w:val="24"/>
        </w:rPr>
        <w:t xml:space="preserve">3. </w:t>
      </w:r>
      <w:r w:rsidRPr="002818BE">
        <w:rPr>
          <w:sz w:val="24"/>
          <w:szCs w:val="24"/>
        </w:rPr>
        <w:t xml:space="preserve">Признать утратившими силу разделы 1–4, пункты 5.1–5.6, 5.14–5.16 раздела 5, раздел 6, приложение № 1 к Порядку разработки, реализации и оценки эффективности муниципальных программ </w:t>
      </w:r>
      <w:r w:rsidR="005D1CE8" w:rsidRPr="002818BE">
        <w:rPr>
          <w:color w:val="000000"/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приложения № 1 к постановлению Администрации </w:t>
      </w:r>
      <w:r w:rsidR="005D1CE8" w:rsidRPr="002818BE">
        <w:rPr>
          <w:color w:val="000000"/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от</w:t>
      </w:r>
      <w:r w:rsidR="005D1CE8" w:rsidRPr="002818BE">
        <w:rPr>
          <w:sz w:val="24"/>
          <w:szCs w:val="24"/>
        </w:rPr>
        <w:t xml:space="preserve"> 29.03.2018г. № 44 «Об утверждении Порядка разработки, реализации и оценки эффективности муниципальных программ Калининского сельского поселения»</w:t>
      </w:r>
      <w:r w:rsidRPr="002818BE">
        <w:rPr>
          <w:sz w:val="24"/>
          <w:szCs w:val="24"/>
        </w:rPr>
        <w:t>.</w:t>
      </w:r>
    </w:p>
    <w:p w:rsidR="00BA0D32" w:rsidRPr="002818BE" w:rsidRDefault="00BA0D32" w:rsidP="0031595F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 w:rsidRPr="002818BE">
        <w:rPr>
          <w:kern w:val="2"/>
          <w:sz w:val="24"/>
          <w:szCs w:val="24"/>
        </w:rPr>
        <w:t xml:space="preserve">4. </w:t>
      </w:r>
      <w:r w:rsidRPr="002818BE">
        <w:rPr>
          <w:sz w:val="24"/>
          <w:szCs w:val="24"/>
        </w:rPr>
        <w:t xml:space="preserve"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формирования муниципальных программ </w:t>
      </w:r>
      <w:r w:rsidR="005D1CE8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для составления проекта бюджета сельского поселения на 2025 год и на плановый период 2026 и 2027 годов.</w:t>
      </w:r>
    </w:p>
    <w:p w:rsidR="00BA0D32" w:rsidRPr="002818BE" w:rsidRDefault="00BA0D32" w:rsidP="00320B1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818BE">
        <w:rPr>
          <w:rFonts w:ascii="Times New Roman" w:hAnsi="Times New Roman" w:cs="Times New Roman"/>
          <w:kern w:val="2"/>
          <w:sz w:val="24"/>
          <w:szCs w:val="24"/>
        </w:rPr>
        <w:t xml:space="preserve">5. </w:t>
      </w:r>
      <w:r w:rsidRPr="002818BE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</w:t>
      </w:r>
      <w:r w:rsidR="00FD2D82" w:rsidRPr="002818BE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304A81" w:rsidRPr="002818BE">
        <w:rPr>
          <w:rFonts w:ascii="Times New Roman" w:hAnsi="Times New Roman" w:cs="Times New Roman"/>
          <w:sz w:val="24"/>
          <w:szCs w:val="24"/>
        </w:rPr>
        <w:t>сектора</w:t>
      </w:r>
      <w:r w:rsidRPr="002818BE">
        <w:rPr>
          <w:rFonts w:ascii="Times New Roman" w:hAnsi="Times New Roman" w:cs="Times New Roman"/>
          <w:sz w:val="24"/>
          <w:szCs w:val="24"/>
        </w:rPr>
        <w:t xml:space="preserve"> экономики и финансов </w:t>
      </w:r>
      <w:r w:rsidR="005D1CE8" w:rsidRPr="002818BE">
        <w:rPr>
          <w:rFonts w:ascii="Times New Roman" w:hAnsi="Times New Roman" w:cs="Times New Roman"/>
          <w:sz w:val="24"/>
          <w:szCs w:val="24"/>
        </w:rPr>
        <w:t>М</w:t>
      </w:r>
      <w:r w:rsidR="00304A81" w:rsidRPr="002818BE">
        <w:rPr>
          <w:rFonts w:ascii="Times New Roman" w:hAnsi="Times New Roman" w:cs="Times New Roman"/>
          <w:sz w:val="24"/>
          <w:szCs w:val="24"/>
        </w:rPr>
        <w:t>.</w:t>
      </w:r>
      <w:r w:rsidR="005D1CE8" w:rsidRPr="002818BE">
        <w:rPr>
          <w:rFonts w:ascii="Times New Roman" w:hAnsi="Times New Roman" w:cs="Times New Roman"/>
          <w:sz w:val="24"/>
          <w:szCs w:val="24"/>
        </w:rPr>
        <w:t>С</w:t>
      </w:r>
      <w:r w:rsidR="00304A81" w:rsidRPr="002818BE">
        <w:rPr>
          <w:rFonts w:ascii="Times New Roman" w:hAnsi="Times New Roman" w:cs="Times New Roman"/>
          <w:sz w:val="24"/>
          <w:szCs w:val="24"/>
        </w:rPr>
        <w:t>.</w:t>
      </w:r>
      <w:r w:rsidR="005D1CE8" w:rsidRPr="002818BE">
        <w:rPr>
          <w:rFonts w:ascii="Times New Roman" w:hAnsi="Times New Roman" w:cs="Times New Roman"/>
          <w:sz w:val="24"/>
          <w:szCs w:val="24"/>
        </w:rPr>
        <w:t xml:space="preserve">  Ворожбитову</w:t>
      </w:r>
      <w:r w:rsidRPr="002818BE">
        <w:rPr>
          <w:rFonts w:ascii="Times New Roman" w:hAnsi="Times New Roman" w:cs="Times New Roman"/>
          <w:sz w:val="24"/>
          <w:szCs w:val="24"/>
        </w:rPr>
        <w:t>.</w:t>
      </w:r>
    </w:p>
    <w:p w:rsidR="00320B19" w:rsidRPr="002818BE" w:rsidRDefault="00320B19" w:rsidP="00702190">
      <w:pPr>
        <w:ind w:firstLine="709"/>
        <w:rPr>
          <w:sz w:val="24"/>
          <w:szCs w:val="24"/>
        </w:rPr>
      </w:pPr>
    </w:p>
    <w:p w:rsidR="00BA0D32" w:rsidRPr="002818BE" w:rsidRDefault="00806527" w:rsidP="00702190">
      <w:pPr>
        <w:ind w:firstLine="709"/>
        <w:rPr>
          <w:sz w:val="24"/>
          <w:szCs w:val="24"/>
        </w:rPr>
      </w:pPr>
      <w:r w:rsidRPr="002818BE">
        <w:rPr>
          <w:sz w:val="24"/>
          <w:szCs w:val="24"/>
        </w:rPr>
        <w:t>Г</w:t>
      </w:r>
      <w:r w:rsidR="00BA0D32" w:rsidRPr="002818BE">
        <w:rPr>
          <w:sz w:val="24"/>
          <w:szCs w:val="24"/>
        </w:rPr>
        <w:t>лав</w:t>
      </w:r>
      <w:r w:rsidRPr="002818BE">
        <w:rPr>
          <w:sz w:val="24"/>
          <w:szCs w:val="24"/>
        </w:rPr>
        <w:t>а</w:t>
      </w:r>
      <w:r w:rsidR="00BA0D32" w:rsidRPr="002818BE">
        <w:rPr>
          <w:sz w:val="24"/>
          <w:szCs w:val="24"/>
        </w:rPr>
        <w:t xml:space="preserve"> Администрации</w:t>
      </w:r>
    </w:p>
    <w:p w:rsidR="00BA0D32" w:rsidRPr="002818BE" w:rsidRDefault="005D1CE8" w:rsidP="00DC72DB">
      <w:pPr>
        <w:ind w:firstLine="709"/>
        <w:rPr>
          <w:sz w:val="24"/>
          <w:szCs w:val="24"/>
        </w:rPr>
      </w:pPr>
      <w:r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="00BA0D32" w:rsidRPr="002818BE">
        <w:rPr>
          <w:sz w:val="24"/>
          <w:szCs w:val="24"/>
        </w:rPr>
        <w:t xml:space="preserve">                                             </w:t>
      </w:r>
      <w:r w:rsidRPr="002818BE">
        <w:rPr>
          <w:sz w:val="24"/>
          <w:szCs w:val="24"/>
        </w:rPr>
        <w:t>Е.В</w:t>
      </w:r>
      <w:r w:rsidR="00304A81" w:rsidRPr="002818BE">
        <w:rPr>
          <w:sz w:val="24"/>
          <w:szCs w:val="24"/>
        </w:rPr>
        <w:t>.</w:t>
      </w:r>
      <w:r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Мир</w:t>
      </w:r>
      <w:r w:rsidRPr="002818BE">
        <w:rPr>
          <w:sz w:val="24"/>
          <w:szCs w:val="24"/>
        </w:rPr>
        <w:t>ная</w:t>
      </w:r>
    </w:p>
    <w:p w:rsidR="00A07C69" w:rsidRPr="002818BE" w:rsidRDefault="00A07C69" w:rsidP="00806527">
      <w:pPr>
        <w:pStyle w:val="af4"/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</w:p>
    <w:p w:rsidR="00A07C69" w:rsidRPr="002818BE" w:rsidRDefault="00A07C69" w:rsidP="00806527">
      <w:pPr>
        <w:pStyle w:val="af4"/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</w:p>
    <w:p w:rsidR="00A07C69" w:rsidRPr="002818BE" w:rsidRDefault="00A07C69" w:rsidP="00806527">
      <w:pPr>
        <w:pStyle w:val="af4"/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</w:p>
    <w:p w:rsidR="00806527" w:rsidRPr="002818BE" w:rsidRDefault="00806527" w:rsidP="00806527">
      <w:pPr>
        <w:pStyle w:val="af4"/>
        <w:tabs>
          <w:tab w:val="left" w:pos="851"/>
        </w:tabs>
        <w:rPr>
          <w:rFonts w:ascii="Times New Roman" w:hAnsi="Times New Roman" w:cs="Times New Roman"/>
          <w:i/>
          <w:sz w:val="20"/>
          <w:szCs w:val="20"/>
        </w:rPr>
      </w:pPr>
      <w:r w:rsidRPr="002818BE">
        <w:rPr>
          <w:rFonts w:ascii="Times New Roman" w:hAnsi="Times New Roman" w:cs="Times New Roman"/>
          <w:i/>
          <w:sz w:val="20"/>
          <w:szCs w:val="20"/>
        </w:rPr>
        <w:t xml:space="preserve">Постановление вносит </w:t>
      </w:r>
    </w:p>
    <w:p w:rsidR="00BA0D32" w:rsidRPr="002818BE" w:rsidRDefault="00806527" w:rsidP="00806527">
      <w:pPr>
        <w:autoSpaceDE w:val="0"/>
        <w:autoSpaceDN w:val="0"/>
        <w:adjustRightInd w:val="0"/>
        <w:rPr>
          <w:i/>
        </w:rPr>
      </w:pPr>
      <w:r w:rsidRPr="002818BE">
        <w:rPr>
          <w:i/>
        </w:rPr>
        <w:t>сектор экономики и финансов</w:t>
      </w:r>
    </w:p>
    <w:p w:rsidR="00304A81" w:rsidRPr="002818BE" w:rsidRDefault="00304A81" w:rsidP="00806527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304A81" w:rsidRPr="002818BE" w:rsidRDefault="00304A81" w:rsidP="00806527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304A81" w:rsidRPr="002818BE" w:rsidRDefault="00304A81" w:rsidP="00806527">
      <w:pPr>
        <w:autoSpaceDE w:val="0"/>
        <w:autoSpaceDN w:val="0"/>
        <w:adjustRightInd w:val="0"/>
        <w:rPr>
          <w:i/>
          <w:sz w:val="24"/>
          <w:szCs w:val="24"/>
        </w:rPr>
        <w:sectPr w:rsidR="00304A81" w:rsidRPr="002818BE" w:rsidSect="009A5256">
          <w:pgSz w:w="11907" w:h="16840" w:code="9"/>
          <w:pgMar w:top="284" w:right="708" w:bottom="284" w:left="1134" w:header="567" w:footer="284" w:gutter="0"/>
          <w:cols w:space="720"/>
          <w:titlePg/>
          <w:docGrid w:linePitch="272"/>
        </w:sectPr>
      </w:pPr>
    </w:p>
    <w:tbl>
      <w:tblPr>
        <w:tblpPr w:leftFromText="180" w:rightFromText="180" w:vertAnchor="text" w:horzAnchor="margin" w:tblpY="-358"/>
        <w:tblW w:w="9747" w:type="dxa"/>
        <w:tblLook w:val="00A0" w:firstRow="1" w:lastRow="0" w:firstColumn="1" w:lastColumn="0" w:noHBand="0" w:noVBand="0"/>
      </w:tblPr>
      <w:tblGrid>
        <w:gridCol w:w="4786"/>
        <w:gridCol w:w="4961"/>
      </w:tblGrid>
      <w:tr w:rsidR="00BA0D32" w:rsidRPr="002818BE">
        <w:trPr>
          <w:trHeight w:val="1473"/>
        </w:trPr>
        <w:tc>
          <w:tcPr>
            <w:tcW w:w="4786" w:type="dxa"/>
          </w:tcPr>
          <w:p w:rsidR="00BA0D32" w:rsidRPr="002818BE" w:rsidRDefault="00BA0D32" w:rsidP="004D7E01">
            <w:pPr>
              <w:jc w:val="center"/>
              <w:rPr>
                <w:color w:val="00B0F0"/>
                <w:kern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4A81" w:rsidRPr="002818BE" w:rsidRDefault="00304A81" w:rsidP="004D7E01">
            <w:pPr>
              <w:jc w:val="center"/>
              <w:rPr>
                <w:kern w:val="2"/>
                <w:sz w:val="24"/>
                <w:szCs w:val="24"/>
              </w:rPr>
            </w:pPr>
          </w:p>
          <w:p w:rsidR="00BA0D32" w:rsidRPr="002818BE" w:rsidRDefault="00BA0D32" w:rsidP="002818BE">
            <w:pPr>
              <w:jc w:val="right"/>
              <w:rPr>
                <w:kern w:val="2"/>
              </w:rPr>
            </w:pPr>
            <w:r w:rsidRPr="002818BE">
              <w:rPr>
                <w:kern w:val="2"/>
              </w:rPr>
              <w:t>Приложение</w:t>
            </w:r>
          </w:p>
          <w:p w:rsidR="00BA0D32" w:rsidRPr="002818BE" w:rsidRDefault="00BA0D32" w:rsidP="002818BE">
            <w:pPr>
              <w:jc w:val="right"/>
              <w:rPr>
                <w:kern w:val="2"/>
              </w:rPr>
            </w:pPr>
            <w:r w:rsidRPr="002818BE">
              <w:rPr>
                <w:kern w:val="2"/>
              </w:rPr>
              <w:t>к постановлению Администрации</w:t>
            </w:r>
          </w:p>
          <w:p w:rsidR="00BA0D32" w:rsidRPr="002818BE" w:rsidRDefault="005D1CE8" w:rsidP="002818BE">
            <w:pPr>
              <w:jc w:val="right"/>
              <w:rPr>
                <w:kern w:val="2"/>
              </w:rPr>
            </w:pPr>
            <w:r w:rsidRPr="002818BE">
              <w:t>Калининского</w:t>
            </w:r>
            <w:r w:rsidR="00304A81" w:rsidRPr="002818BE">
              <w:rPr>
                <w:kern w:val="2"/>
              </w:rPr>
              <w:t xml:space="preserve"> сельского поселения</w:t>
            </w:r>
          </w:p>
          <w:p w:rsidR="00304A81" w:rsidRPr="002818BE" w:rsidRDefault="00BA0D32" w:rsidP="002818BE">
            <w:pPr>
              <w:jc w:val="right"/>
              <w:rPr>
                <w:kern w:val="2"/>
                <w:sz w:val="24"/>
                <w:szCs w:val="24"/>
              </w:rPr>
            </w:pPr>
            <w:r w:rsidRPr="002818BE">
              <w:rPr>
                <w:kern w:val="2"/>
              </w:rPr>
              <w:t xml:space="preserve">от </w:t>
            </w:r>
            <w:r w:rsidR="00F54CFC" w:rsidRPr="002818BE">
              <w:rPr>
                <w:kern w:val="2"/>
              </w:rPr>
              <w:t>08</w:t>
            </w:r>
            <w:r w:rsidR="00A07C69" w:rsidRPr="002818BE">
              <w:rPr>
                <w:kern w:val="2"/>
              </w:rPr>
              <w:t>.10</w:t>
            </w:r>
            <w:r w:rsidR="00375666" w:rsidRPr="002818BE">
              <w:rPr>
                <w:kern w:val="2"/>
              </w:rPr>
              <w:t>.2024</w:t>
            </w:r>
            <w:r w:rsidRPr="002818BE">
              <w:rPr>
                <w:kern w:val="2"/>
              </w:rPr>
              <w:t xml:space="preserve"> № </w:t>
            </w:r>
            <w:r w:rsidR="005D1CE8" w:rsidRPr="002818BE">
              <w:rPr>
                <w:kern w:val="2"/>
              </w:rPr>
              <w:t>104</w:t>
            </w:r>
          </w:p>
        </w:tc>
      </w:tr>
    </w:tbl>
    <w:p w:rsidR="00304A81" w:rsidRPr="002818BE" w:rsidRDefault="00304A81" w:rsidP="002818BE">
      <w:pPr>
        <w:widowControl w:val="0"/>
        <w:rPr>
          <w:sz w:val="24"/>
          <w:szCs w:val="24"/>
        </w:rPr>
      </w:pPr>
      <w:bookmarkStart w:id="1" w:name="Par52"/>
      <w:bookmarkStart w:id="2" w:name="_Hlk140653930"/>
      <w:bookmarkEnd w:id="1"/>
    </w:p>
    <w:p w:rsidR="00304A81" w:rsidRPr="002818BE" w:rsidRDefault="00304A81" w:rsidP="0031595F">
      <w:pPr>
        <w:widowControl w:val="0"/>
        <w:jc w:val="center"/>
        <w:rPr>
          <w:sz w:val="24"/>
          <w:szCs w:val="24"/>
        </w:rPr>
      </w:pPr>
    </w:p>
    <w:p w:rsidR="00304A81" w:rsidRPr="002818BE" w:rsidRDefault="00304A81" w:rsidP="0031595F">
      <w:pPr>
        <w:widowControl w:val="0"/>
        <w:jc w:val="center"/>
        <w:rPr>
          <w:sz w:val="24"/>
          <w:szCs w:val="24"/>
        </w:rPr>
      </w:pPr>
    </w:p>
    <w:p w:rsidR="00304A81" w:rsidRPr="002818BE" w:rsidRDefault="00304A81" w:rsidP="0031595F">
      <w:pPr>
        <w:widowControl w:val="0"/>
        <w:jc w:val="center"/>
        <w:rPr>
          <w:sz w:val="24"/>
          <w:szCs w:val="24"/>
        </w:rPr>
      </w:pPr>
    </w:p>
    <w:p w:rsidR="00BA0D32" w:rsidRPr="002818BE" w:rsidRDefault="00BA0D32" w:rsidP="0031595F">
      <w:pPr>
        <w:widowControl w:val="0"/>
        <w:jc w:val="center"/>
        <w:rPr>
          <w:sz w:val="24"/>
          <w:szCs w:val="24"/>
        </w:rPr>
      </w:pPr>
      <w:r w:rsidRPr="002818BE">
        <w:rPr>
          <w:sz w:val="24"/>
          <w:szCs w:val="24"/>
        </w:rPr>
        <w:t>ПОРЯДОК</w:t>
      </w:r>
    </w:p>
    <w:p w:rsidR="00BA0D32" w:rsidRPr="002818BE" w:rsidRDefault="00BA0D32" w:rsidP="0031595F">
      <w:pPr>
        <w:widowControl w:val="0"/>
        <w:jc w:val="center"/>
        <w:rPr>
          <w:sz w:val="24"/>
          <w:szCs w:val="24"/>
        </w:rPr>
      </w:pPr>
      <w:r w:rsidRPr="002818BE">
        <w:rPr>
          <w:sz w:val="24"/>
          <w:szCs w:val="24"/>
        </w:rPr>
        <w:t xml:space="preserve">разработки, реализации и оценки </w:t>
      </w:r>
    </w:p>
    <w:p w:rsidR="00BA0D32" w:rsidRPr="002818BE" w:rsidRDefault="00BA0D32" w:rsidP="00375666">
      <w:pPr>
        <w:widowControl w:val="0"/>
        <w:jc w:val="center"/>
        <w:rPr>
          <w:sz w:val="24"/>
          <w:szCs w:val="24"/>
        </w:rPr>
      </w:pPr>
      <w:r w:rsidRPr="002818BE">
        <w:rPr>
          <w:sz w:val="24"/>
          <w:szCs w:val="24"/>
        </w:rPr>
        <w:t xml:space="preserve">эффективности муниципальных программ </w:t>
      </w:r>
      <w:r w:rsidR="005D1CE8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</w:p>
    <w:bookmarkEnd w:id="2"/>
    <w:p w:rsidR="00BA0D32" w:rsidRPr="002818BE" w:rsidRDefault="00BA0D32" w:rsidP="00D726D4">
      <w:pPr>
        <w:pStyle w:val="1"/>
        <w:widowControl w:val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18BE">
        <w:rPr>
          <w:rFonts w:ascii="Times New Roman" w:hAnsi="Times New Roman" w:cs="Times New Roman"/>
          <w:b w:val="0"/>
          <w:bCs w:val="0"/>
          <w:sz w:val="24"/>
          <w:szCs w:val="24"/>
        </w:rPr>
        <w:t>1. Общие положения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1.1. Настоящий Порядок определяет правила разработки, реализации и оценки эффективности муниципальных программ </w:t>
      </w:r>
      <w:r w:rsidR="005D1CE8" w:rsidRPr="002818BE">
        <w:rPr>
          <w:sz w:val="24"/>
          <w:szCs w:val="24"/>
        </w:rPr>
        <w:t>Калининского</w:t>
      </w:r>
      <w:r w:rsidR="005D1CE8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>, а также контроля за ходом их реализации.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1.2.Муниципальная программа </w:t>
      </w:r>
      <w:r w:rsidR="005D1CE8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государственной и муниципальной политики, обеспечивающих достижение приоритетов и целей государственной политики по соответствующим направлениям социально-экономического развития </w:t>
      </w:r>
      <w:r w:rsidR="005D1CE8" w:rsidRPr="002818BE">
        <w:rPr>
          <w:sz w:val="24"/>
          <w:szCs w:val="24"/>
        </w:rPr>
        <w:t>Калининского</w:t>
      </w:r>
      <w:r w:rsidR="005D1CE8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 Ростовской области.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1.3. В настоящем Порядке выделяются следующие типы муниципальных программ </w:t>
      </w:r>
      <w:r w:rsidR="005D1CE8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муниципальная программа </w:t>
      </w:r>
      <w:r w:rsidR="005D1CE8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5D1CE8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(далее – муниципальная программа);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муниципальная программа </w:t>
      </w:r>
      <w:r w:rsidR="005D1CE8" w:rsidRPr="002818BE">
        <w:rPr>
          <w:sz w:val="24"/>
          <w:szCs w:val="24"/>
        </w:rPr>
        <w:t>Калининского</w:t>
      </w:r>
      <w:r w:rsidR="005D1CE8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>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программа).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Решение о реализации муниципальной программы в качестве комплексной программы принимается Администрацией </w:t>
      </w:r>
      <w:r w:rsidR="005D1CE8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в порядке, установленном пунктом 4.1 раздела 4 настоящего Порядка.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1.4. В целях настоящего Порядка используются следующие понятия: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ответственный исполнитель муниципальной (комплексной) программы –</w:t>
      </w:r>
      <w:r w:rsidRPr="002818BE">
        <w:rPr>
          <w:spacing w:val="-2"/>
          <w:sz w:val="24"/>
          <w:szCs w:val="24"/>
        </w:rPr>
        <w:t xml:space="preserve"> Администрация </w:t>
      </w:r>
      <w:r w:rsidR="005D1CE8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, являющаяся ответственным в целом за разработку, реализацию и оценку эффективности муниципальной (комплексной) программы, обеспечивающий взаимодействие соисполнителей и участников муниципальной (комплексной) программы;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соисполнитель муниципальной (комплексной) программы – специалисты Администрации </w:t>
      </w:r>
      <w:r w:rsidR="005D1CE8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, являющиеся ответственными за разработку и реализацию структурного элемента муниципальной (комплексной) программы;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участник муниципальной (комплексной) программы –</w:t>
      </w:r>
      <w:r w:rsidR="005D1CE8" w:rsidRPr="002818BE">
        <w:rPr>
          <w:sz w:val="24"/>
          <w:szCs w:val="24"/>
        </w:rPr>
        <w:t xml:space="preserve"> </w:t>
      </w:r>
      <w:r w:rsidRPr="002818BE">
        <w:rPr>
          <w:spacing w:val="-1"/>
          <w:sz w:val="24"/>
          <w:szCs w:val="24"/>
        </w:rPr>
        <w:t>ор</w:t>
      </w:r>
      <w:r w:rsidRPr="002818BE">
        <w:rPr>
          <w:sz w:val="24"/>
          <w:szCs w:val="24"/>
        </w:rPr>
        <w:t>га</w:t>
      </w:r>
      <w:r w:rsidRPr="002818BE">
        <w:rPr>
          <w:spacing w:val="1"/>
          <w:sz w:val="24"/>
          <w:szCs w:val="24"/>
        </w:rPr>
        <w:t xml:space="preserve">н </w:t>
      </w:r>
      <w:r w:rsidRPr="002818BE">
        <w:rPr>
          <w:spacing w:val="-2"/>
          <w:sz w:val="24"/>
          <w:szCs w:val="24"/>
        </w:rPr>
        <w:t xml:space="preserve">местного самоуправления </w:t>
      </w:r>
      <w:r w:rsidR="005D1CE8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, муниципальное учреждение, участвующие в реализации структурного элемента муниципальной (комплексной) программы, а также иное юридическое лицо, осуществляющие финансирование отдельных мероприятий (результатов) структурных элементов муниципальной (комплексной) программы;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lastRenderedPageBreak/>
        <w:t>структурный элемент муниципальной (комплексной) программы – муниципальной проект, ведомственный проект, комплекс процессных мероприятий;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муниципальный проект – проект, обеспечивающий достижение и (или) вклад в достижение целей и (или) показателей и реализацию мероприятий (результатов) регионального проекта, входящего в состав национального проекта, и (или) структурных элементов государственной программы Ростовской области, и (или) муниципальной программы </w:t>
      </w:r>
      <w:r w:rsidR="005D1CE8" w:rsidRPr="002818BE">
        <w:rPr>
          <w:sz w:val="24"/>
          <w:szCs w:val="24"/>
        </w:rPr>
        <w:t>Калининского</w:t>
      </w:r>
      <w:r w:rsidR="005D1CE8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>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ведомственный проект – проект, обеспечивающий достижение и (или) вклад в достижение показателей муниципальной программы </w:t>
      </w:r>
      <w:r w:rsidR="005D1CE8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="00A07C69" w:rsidRPr="002818BE">
        <w:rPr>
          <w:sz w:val="24"/>
          <w:szCs w:val="24"/>
        </w:rPr>
        <w:t xml:space="preserve"> </w:t>
      </w:r>
      <w:r w:rsidRPr="002818BE">
        <w:rPr>
          <w:sz w:val="24"/>
          <w:szCs w:val="24"/>
        </w:rPr>
        <w:t xml:space="preserve">(в случае если ведомственный проект является структурным элементом муниципальной программы </w:t>
      </w:r>
      <w:r w:rsidR="005D1CE8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), а также достижение иных показателей и (или) решение иных задач соответствующего структурного подразделения, отраслевого (функцио</w:t>
      </w:r>
      <w:r w:rsidR="005D1CE8" w:rsidRPr="002818BE">
        <w:rPr>
          <w:sz w:val="24"/>
          <w:szCs w:val="24"/>
        </w:rPr>
        <w:t xml:space="preserve">нального) органа Администрации </w:t>
      </w:r>
      <w:r w:rsidR="005D1CE8" w:rsidRPr="002818BE">
        <w:rPr>
          <w:sz w:val="24"/>
          <w:szCs w:val="24"/>
        </w:rPr>
        <w:t>Калининского</w:t>
      </w:r>
      <w:r w:rsidR="005D1CE8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>, иной организации;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комплекс процессных мероприятий – группа скоординированных мероприятий (результатов), имеющих общую целевую ориентацию и направленных на выполнение функций и решение текущих задач структурных подразделений, отраслевых (функциональных) органов Администрации </w:t>
      </w:r>
      <w:r w:rsidR="005D1CE8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, иных организаций;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задача (общественно значимый результат) структурного элемента муниципальной (комплексной) программы – итог деятельности, направленный на достижение изменений в социально-экономической сфере </w:t>
      </w:r>
      <w:r w:rsidR="005D1CE8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мероприятие (результат) структурного элемента муниципальной (комплексной) программы –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 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и применяются при формировании проектной и процессной частей муниципальной (комплексной) программы с учетом особенностей, установленных абзацем двадцать третьим пункта 2.4 раздела 2 настоящего Порядка;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показатель – количественно измеримый параметр, характеризующий достижение цели (целей) муниципальной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муниципальной (комплексной) программы и ее структурных элементов;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(комплексной) программы и (или) созданию объекта;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маркировка – реализуемое в информационных системах присвоение признака связи параметров муниципальных (комплексных) программ и их структурных элементов между собой, а также с параметрами других документов;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1.5. Муниципальная (комплексная) программа включает в себя не менее двух структурных элементов.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1.6. В состав муниципальных (комплексных) программ в соответствии со сферами их реализации подлежат включению направления деятельности органа местного самоуправления </w:t>
      </w:r>
      <w:r w:rsidR="005D1CE8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1.7. Разработка, формирование и реализация муниципальных программ осуществляется в соответствии с требованиями настоящего Порядка и методическими рекомендациями по разработке и реализации муниципальных программ </w:t>
      </w:r>
      <w:r w:rsidR="005D1CE8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, которые утверждаются постановлением Администрацией </w:t>
      </w:r>
      <w:r w:rsidR="005D1CE8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="00F4102A" w:rsidRPr="002818BE">
        <w:rPr>
          <w:sz w:val="24"/>
          <w:szCs w:val="24"/>
        </w:rPr>
        <w:t xml:space="preserve"> </w:t>
      </w:r>
      <w:r w:rsidRPr="002818BE">
        <w:rPr>
          <w:sz w:val="24"/>
          <w:szCs w:val="24"/>
        </w:rPr>
        <w:t xml:space="preserve">(далее – методические </w:t>
      </w:r>
      <w:r w:rsidRPr="002818BE">
        <w:rPr>
          <w:sz w:val="24"/>
          <w:szCs w:val="24"/>
        </w:rPr>
        <w:lastRenderedPageBreak/>
        <w:t>рекомендации).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1.8. Разработка, формирование и реализация комплексных программ осуществляется в соответствии с требованиями настоящего Порядка и методическими рекомендациями.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1.9. Разработка и реализация муниципальных (комплексных) программ осуществляется исходя из следующих принципов: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обеспечение достижения целей и приоритетов социально-экономического развития </w:t>
      </w:r>
      <w:r w:rsidR="007A03A6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, установленных стратегией социально-экономического развития </w:t>
      </w:r>
      <w:r w:rsidR="007A03A6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обеспечение планирования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Ростовской области, установленных в государственных программах Ростовской области;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включение в состав муниципальной (комплексной) программы всех инструментов и мероприятий в соответствующих отраслях и сфере;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обеспечение консолидации бюджетных ассигнований местного бюджета, в том числе предоставляемых межбюджетных трансфертов из областного и федерального бюджета, оценки расходов бюджета </w:t>
      </w:r>
      <w:r w:rsidR="007A03A6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</w:t>
      </w:r>
      <w:r w:rsidR="004B2685" w:rsidRPr="002818BE">
        <w:rPr>
          <w:sz w:val="24"/>
          <w:szCs w:val="24"/>
        </w:rPr>
        <w:t>Ремонтненского</w:t>
      </w:r>
      <w:r w:rsidRPr="002818BE">
        <w:rPr>
          <w:sz w:val="24"/>
          <w:szCs w:val="24"/>
        </w:rPr>
        <w:t xml:space="preserve"> района и внебюджетных источников, направленных на реализацию муниципальной политики в 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синхронизация муниципальных (комплексных) программ с государственными программами Ростовской области;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выделение в структуре муниципальной (комплексной) программы: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муниципальных и ведомственных проектов, определяемых, формируемых и реализуемых в соответствии с положением об организации проектной деятельности на территории </w:t>
      </w:r>
      <w:r w:rsidR="007A03A6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, утвержденным Администрацией </w:t>
      </w:r>
      <w:r w:rsidR="007A03A6" w:rsidRPr="002818BE">
        <w:rPr>
          <w:sz w:val="24"/>
          <w:szCs w:val="24"/>
        </w:rPr>
        <w:t>Калининского</w:t>
      </w:r>
      <w:r w:rsidR="007A03A6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>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процессных мероприятий, реализуемых непрерывно либо на периодической основе;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однократность ввода данных при формировании муниципальных (комплексных) программ и их мониторинге;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интеграция информационного взаимодействия и обмена данными при разработке и реализации государственных программ Ростовской области и муниципальных программ.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1.10. Муниципальная (комплексная) программа состоит из проектной и процессной частей.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Проектная часть включает в себя муниципальные и ведомственные проекты.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Процессная часть включает в себя комплексы процессных мероприятий.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1.11. Разработка и реализация муниципальной (комплексной) программы осуществляется ответственным исполнителем совместно с соисполнителями и участниками.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1.12. Формирование, представление, согласование и утверждение паспортов муниципальных (комплексных) программ, а также паспортов структурных элементов муниципальных (комплексных) программ, запросов на их изменение, планов и отчетов об их реализации, иных </w:t>
      </w:r>
      <w:r w:rsidRPr="002818BE">
        <w:rPr>
          <w:sz w:val="24"/>
          <w:szCs w:val="24"/>
        </w:rPr>
        <w:lastRenderedPageBreak/>
        <w:t>документов и информации, разрабатываемых при реализации муниципальных (комплексных) программ, осуществляются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</w:t>
      </w:r>
      <w:r w:rsidR="00304A81" w:rsidRPr="002818BE">
        <w:rPr>
          <w:sz w:val="24"/>
          <w:szCs w:val="24"/>
        </w:rPr>
        <w:t xml:space="preserve"> </w:t>
      </w:r>
      <w:r w:rsidRPr="002818BE">
        <w:rPr>
          <w:sz w:val="24"/>
          <w:szCs w:val="24"/>
        </w:rPr>
        <w:t>муниципальной (комплексной) программы.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До ввода в опытную эксплуатацию соответствующих компонентов системы «Электронный бюджет» и ее модулей согласование, изменение, утверждение и представление паспортов муниципальных (комплексных)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«Дело» (далее – система «Дело»).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Утвержденные паспорта муниципальных (комплексных) программ и паспорта структурных элементов муниципальных (комплексных) программ формируются ответственными исполнителями (соисполнителями, участниками) муниципальных (комплексных) программ в системе «Электронный бюджет» не позднее 10 рабочих дней со дня утверждения постановлением Администрации </w:t>
      </w:r>
      <w:r w:rsidR="00CB641E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м муниципальной (комплексной) программы (внесения изменений в муниципальную (комплексную) программу).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1.13. Ответственными исполнителями, соисполнителями и участниками муниципальных (комплексных) программ предусматривается маркировка в системе «Электронный бюджет» параметров муниципальной (комплексной) программы (показателей, мероприятий (результатов), параметров финансового обеспечения), относящейся: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к сферам реализации государственных программ Ростовской области и их структурных элементов (для государственных программ);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к реализации национальных проектов.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1.14. Руководитель органа местного самоуправления </w:t>
      </w:r>
      <w:r w:rsidR="00CB641E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поселения, несет</w:t>
      </w:r>
      <w:r w:rsidRPr="002818BE">
        <w:rPr>
          <w:sz w:val="24"/>
          <w:szCs w:val="24"/>
        </w:rPr>
        <w:t xml:space="preserve"> персональную ответственность за достоверность и своевременность предоставления информации, размещаемой в системе «Электронный бюджет».</w:t>
      </w:r>
    </w:p>
    <w:p w:rsidR="00BA0D32" w:rsidRPr="002818BE" w:rsidRDefault="00BA0D32" w:rsidP="0031595F">
      <w:pPr>
        <w:ind w:firstLine="709"/>
        <w:jc w:val="both"/>
        <w:rPr>
          <w:sz w:val="24"/>
          <w:szCs w:val="24"/>
        </w:rPr>
      </w:pPr>
    </w:p>
    <w:p w:rsidR="00BA0D32" w:rsidRPr="002818BE" w:rsidRDefault="00BA0D32" w:rsidP="000A3B22">
      <w:pPr>
        <w:keepNext/>
        <w:widowControl w:val="0"/>
        <w:ind w:firstLine="709"/>
        <w:jc w:val="center"/>
        <w:outlineLvl w:val="0"/>
        <w:rPr>
          <w:sz w:val="24"/>
          <w:szCs w:val="24"/>
        </w:rPr>
      </w:pPr>
      <w:r w:rsidRPr="002818BE">
        <w:rPr>
          <w:sz w:val="24"/>
          <w:szCs w:val="24"/>
        </w:rPr>
        <w:t>2. Требования к структуре муниципальных (комплексных) программ</w:t>
      </w:r>
    </w:p>
    <w:p w:rsidR="00BA0D32" w:rsidRPr="002818BE" w:rsidRDefault="00BA0D32" w:rsidP="0031595F">
      <w:pPr>
        <w:ind w:firstLine="709"/>
        <w:jc w:val="both"/>
        <w:rPr>
          <w:sz w:val="24"/>
          <w:szCs w:val="24"/>
        </w:rPr>
      </w:pP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2.1. Срок реализации муниципальной (комплексной) программы определяется периодом действия прогноза социально-экономического развития </w:t>
      </w:r>
      <w:r w:rsidR="00CB641E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2.2. Муниципальная (комплексная) программа формируется в виде следующих документов, разрабатываемых и утверждаемых в соответствии с настоящим Порядком и иными нормативными правовыми актами:</w:t>
      </w:r>
      <w:r w:rsidR="00CB641E" w:rsidRPr="002818BE">
        <w:rPr>
          <w:sz w:val="24"/>
          <w:szCs w:val="24"/>
        </w:rPr>
        <w:t xml:space="preserve"> 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стратегические приоритеты – приоритеты и цели муниципальной политики в соответствующей сфере, в том числе с указанием связи с национальными целями развития Российской Федерации и государственными программами Ростовской области;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паспорт муниципальной (комплексной) программы;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паспорта структурных элементов муниципальной (комплексной) программы, включающие в том числе планы их реализации;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порядок предоставления и распределения иных межбюджетных трансфертов, предоставляемых из бюджета </w:t>
      </w:r>
      <w:r w:rsidR="00CB641E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</w:t>
      </w:r>
      <w:r w:rsidR="004B2685" w:rsidRPr="002818BE">
        <w:rPr>
          <w:sz w:val="24"/>
          <w:szCs w:val="24"/>
        </w:rPr>
        <w:t>Ремонтненского</w:t>
      </w:r>
      <w:r w:rsidRPr="002818BE">
        <w:rPr>
          <w:sz w:val="24"/>
          <w:szCs w:val="24"/>
        </w:rPr>
        <w:t xml:space="preserve"> района и правила их предоставления (в случае если муниципальной (комплексной) программой предусматривается предоставление таких иных межбюджетных трансфертов);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правила осуществления бюджетных инвестиций и предоставления субсидий из местного бюджета юридическим лицам в рамках реализации муниципальной (комплексной) программы (в случае если муниципальной (комплексной) программой предусматривается предоставление таких субсидий);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BA0D32" w:rsidRPr="002818BE" w:rsidRDefault="00BA0D32" w:rsidP="0031595F">
      <w:pPr>
        <w:widowControl w:val="0"/>
        <w:ind w:firstLine="709"/>
        <w:jc w:val="both"/>
        <w:rPr>
          <w:strike/>
          <w:sz w:val="24"/>
          <w:szCs w:val="24"/>
        </w:rPr>
      </w:pPr>
      <w:r w:rsidRPr="002818BE">
        <w:rPr>
          <w:sz w:val="24"/>
          <w:szCs w:val="24"/>
        </w:rPr>
        <w:lastRenderedPageBreak/>
        <w:t>перечни инвестиционных проектов (объекты строительства, реконструкции, капитального ремонта, находящиеся в муниципальной собственности) (в случае если муниципальной (комплексной) программой предусматривается реализация таких проектов).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2.3. В подсистеме управления муниципальными программами системы «Электронный бюджет» ведется реестр документов, входящих в состав муниципальной (комплексной) программы, указанных в пункте 2.2 настоящего раздела (далее – реестр). До ввода в опытную эксплуатацию соответствующих компонентов и модулей реестр ведется ответственным исполнителем в электронном виде, который обеспечивает его актуальность и полноту.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Порядок формирования и ведения реестра определяется методическими рекомендациями.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2.4. При определении структуры муниципальной (комплексной) программы обособляются проектная и процессные части.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финансовое обеспечение расходов в рамках реализации национальных проектов;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осуществление бюджетных инвестиций в форме капитальных вложений в объекты муниципальной собственности </w:t>
      </w:r>
      <w:r w:rsidR="005528B2" w:rsidRPr="002818BE">
        <w:rPr>
          <w:sz w:val="24"/>
          <w:szCs w:val="24"/>
        </w:rPr>
        <w:t>Калининского</w:t>
      </w:r>
      <w:r w:rsidR="005528B2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>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предоставление межбюджетных трансфертов из бюджета </w:t>
      </w:r>
      <w:r w:rsidR="005528B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бюджету </w:t>
      </w:r>
      <w:r w:rsidR="004B2685" w:rsidRPr="002818BE">
        <w:rPr>
          <w:sz w:val="24"/>
          <w:szCs w:val="24"/>
        </w:rPr>
        <w:t>Ремонтненского</w:t>
      </w:r>
      <w:r w:rsidRPr="002818BE">
        <w:rPr>
          <w:sz w:val="24"/>
          <w:szCs w:val="24"/>
        </w:rPr>
        <w:t xml:space="preserve"> района;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предоставление субсидий на осуществление капитальных вложений в объекты муниципальной собственности </w:t>
      </w:r>
      <w:r w:rsidR="005528B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, 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предоставление субсидий из местного бюджета юридическим лицам на цели, соответствующие критериям проектной деятельности;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предоставление целевых субсидий муниципальным учреждениям на 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предоставление целевых субсидий муниципальным учреждениям в 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обеспечение деятельности муниципальных казенных учреждений в целях проведения капитального ремонта, разработки проектной документации, благоустройства территорий;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выработка предложений по совершенствованию муниципальной политики и нормативного регулирования в сфере реализации муниципальной (комплексной) программы;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создание и развитие информационных систем;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осуществление стимулирующих налоговых расходов;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организация и проведение научно-исследовательских и опытно-конструкторских работ в сфере реализации муниципальной (комплексной) программы;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иные направления деятельности, отвечающие критериям проектной деятельности.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выполнение муниципальных заданий на оказание муниципальных услуг;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предоставление целевых субсидий муниципальным учреждениям на иные цели в части обеспечения расходов, не отнесенных к проектной деятельности;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оказание мер социальной поддержки отдельным категориям населения, включая осуществление социальных налоговых расходов (за исключением мер социальной поддержки, предусмотренных муниципальным проектом в рамках реализации национального проекта);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предоставление субсидий в целях финансового обеспечения исполнения муниципального социального заказа на оказание муниципальных услуг в социальной сфере;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предоставление субсидий автономным некоммерческим организациям (за исключением мер </w:t>
      </w:r>
      <w:r w:rsidRPr="002818BE">
        <w:rPr>
          <w:sz w:val="24"/>
          <w:szCs w:val="24"/>
        </w:rPr>
        <w:lastRenderedPageBreak/>
        <w:t>социальной поддержки, предусмотренных муниципальным проектом в рамках реализации национального проекта);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осуществление текущей деятельности казенных учреждений;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иные направления деятельности.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При формировании проектной части муниципальной (комплексной) </w:t>
      </w:r>
      <w:r w:rsidR="00A07C69" w:rsidRPr="002818BE">
        <w:rPr>
          <w:sz w:val="24"/>
          <w:szCs w:val="24"/>
        </w:rPr>
        <w:t>программы,</w:t>
      </w:r>
      <w:r w:rsidRPr="002818BE">
        <w:rPr>
          <w:sz w:val="24"/>
          <w:szCs w:val="24"/>
        </w:rPr>
        <w:t xml:space="preserve">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2.5. Муниципальные и 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 направлениям (подпрограммам) муниципальной (комплексной) программы.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2.6. 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 w:rsidR="00BA0D32" w:rsidRPr="002818BE" w:rsidRDefault="00BA0D32" w:rsidP="0031595F">
      <w:pPr>
        <w:ind w:firstLine="709"/>
        <w:jc w:val="both"/>
        <w:rPr>
          <w:sz w:val="24"/>
          <w:szCs w:val="24"/>
        </w:rPr>
      </w:pPr>
    </w:p>
    <w:p w:rsidR="00BA0D32" w:rsidRPr="002818BE" w:rsidRDefault="00BA0D32" w:rsidP="000A3B22">
      <w:pPr>
        <w:keepNext/>
        <w:widowControl w:val="0"/>
        <w:ind w:firstLine="709"/>
        <w:jc w:val="center"/>
        <w:outlineLvl w:val="0"/>
        <w:rPr>
          <w:sz w:val="24"/>
          <w:szCs w:val="24"/>
        </w:rPr>
      </w:pPr>
      <w:r w:rsidRPr="002818BE">
        <w:rPr>
          <w:sz w:val="24"/>
          <w:szCs w:val="24"/>
        </w:rPr>
        <w:t>3. Требования к содержанию муниципальной (комплексной) программы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3.1. Стратегические приоритеты муниципальной (комплексной) программы включают в себя: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оценку текущего состояния соответствующей сферы социально-экономического развития </w:t>
      </w:r>
      <w:r w:rsidR="003E12C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описание приоритетов и целей муниципальной политики </w:t>
      </w:r>
      <w:r w:rsidR="003E12C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в сфере реализации муниципальной (комплексной) программы;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сведения о взаимосвязи со стратегическими приоритетами, целями и показателями государственных программ Ростовской области;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3.2. Паспорт муниципальной (комплексной) программы содержит: наименование муниципальной (комплексной) программы;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цели и показатели, их характеризующие;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сроки реализации (с возможностью выделения этапов);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перечень структурных элементов;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перечень налоговых расходов;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параметры финансового обеспечения за счет всех источников финансирования по годам реализации в целом по муниципальной (комплексной) программе и с детализацией по ее структурным элементам, а также с указанием общего объема налоговых расходов, предусмотренных в рамках такой программы;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сведения о кураторе, ответственном исполнителе;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связь с национальными целями развития Российской Федерации, государственными программами Ростовской области, целями стратегии социально-экономического развития </w:t>
      </w:r>
      <w:r w:rsidR="003E12C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иную информацию в соответствии с методическими рекомендациями.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Паспорт комплексной программы содержит приложения, требования к которым установлены методическими рекомендациями.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3.3. Паспорт комплекса процессных мероприятий содержит: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наименование комплекса процессных мероприятий;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задачи;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показатели;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сроки реализации;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перечень мероприятий (результатов);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lastRenderedPageBreak/>
        <w:t>план реализации, включающий информацию о контрольных точках;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иную информацию в соответствии с методическими рекомендациями.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Паспорт комплекса процессных мероприятий формируется соисполнителем муниципальной (комплексной) программы.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3.4. Для каждой муниципальной (комплексной) 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3E12C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в соответствующей сфере.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Цели муниципальной (комплексной) программы следует формулировать исходя из следующих критериев: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специфичность (цель должна соответствовать сфере реализации муниципальной (комплексной) программы);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достижимость (цель должна быть достижима за период реализации муниципальной (комплексной) программы);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3E12C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ограниченность во времени (цель должна быть достигнута к определенному моменту времени).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Цели муниципальных (комплексных) программ, связанных с государственными программами Ростовской области, следует формулировать в соответствии с целями государственных программ Ростовской области.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Формулировки целей муниципальной (комплексной) программы не должны дублировать наименования ее задач, а также мероприятий (результатов), контрольных точек структурных элементов муниципальной (комплексной) программы.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Сформированные цели муниципальной (комплексной)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</w:t>
      </w:r>
      <w:r w:rsidR="003E12C2" w:rsidRPr="002818BE">
        <w:rPr>
          <w:sz w:val="24"/>
          <w:szCs w:val="24"/>
        </w:rPr>
        <w:t>Калининского</w:t>
      </w:r>
      <w:r w:rsidR="003E12C2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>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3.5. 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муниципальной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Допускается включение в муниципальную (комплексную) программу комплекса процессных мероприятий, для которых показатели не устанавливаются.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3.6. В число показателей муниципальной (комплексной) программы, показателей ее структурных элементов включаются: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показатели, характеризующие достижение национальных целей развития Российской Федерации;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показатели, соответствующие показателям государственных программ Ростовской области;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показатели приоритетов социально-экономического развития </w:t>
      </w:r>
      <w:r w:rsidR="003E12C2" w:rsidRPr="002818BE">
        <w:rPr>
          <w:sz w:val="24"/>
          <w:szCs w:val="24"/>
        </w:rPr>
        <w:t>Калининского</w:t>
      </w:r>
      <w:r w:rsidR="003E12C2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>, определяемые в документах стратегического планирования;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показатели уровня удовлетворенности граждан качеством предоставляемых государственных и муниципальных услуг в соответствующей сфере социально-экономического развития</w:t>
      </w:r>
      <w:r w:rsidR="003E12C2" w:rsidRPr="002818BE">
        <w:rPr>
          <w:sz w:val="24"/>
          <w:szCs w:val="24"/>
        </w:rPr>
        <w:t xml:space="preserve"> </w:t>
      </w:r>
      <w:r w:rsidR="003E12C2" w:rsidRPr="002818BE">
        <w:rPr>
          <w:sz w:val="24"/>
          <w:szCs w:val="24"/>
        </w:rPr>
        <w:t>Калининского</w:t>
      </w:r>
      <w:r w:rsidR="003E12C2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 xml:space="preserve"> (при необходимости).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Показатели муниципальной (комплексной) программы и ее структурных элементов должны </w:t>
      </w:r>
      <w:r w:rsidRPr="002818BE">
        <w:rPr>
          <w:sz w:val="24"/>
          <w:szCs w:val="24"/>
        </w:rPr>
        <w:lastRenderedPageBreak/>
        <w:t>удовлетворять одному из следующих условий: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значения показателей рассчитываются по методикам, принятым международными организациями;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значения показателей определяются на основе данных официального статистического наблюдения;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значения показателей рассчитываются по методикам, утвержденным постановлением Администрации </w:t>
      </w:r>
      <w:r w:rsidR="003E12C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, разработанным ответственным исполнителем, соисполнителем, участником муниципальной (комплексной) программы.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Показатели муниципальной (комплексной) программы и показатели комплекса процессных мероприятий должны отвечать критериям точности, однозначности, измеримости (счетности), сопоставимости, достоверности, своевременности, регулярности, возможности проведения ежемесячной оценки их достижения (по предусмотренным методикам расчета показателей), в том числе социальных эффектов от реализации муниципальной (комплексной) программы, и отвечать иным требованиям, определенным методическими рекомендациями.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3.7. Достижение целей и показателей, решение задач муниципальной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(комплексных) программ.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Мероприятие (результат) структурного элемента муниципальной (комплексной) программы должно соответствовать принципам конкретности, точности, достоверности, измеримости.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Мероприятие (результат) структурного элемента муниципальной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Мероприятия (результаты) структурных элементов муниципальной(комплексной) программы формируются с учетом соблюдения принципа </w:t>
      </w:r>
      <w:r w:rsidR="002E261C" w:rsidRPr="002818BE">
        <w:rPr>
          <w:sz w:val="24"/>
          <w:szCs w:val="24"/>
        </w:rPr>
        <w:t>прослеживаемой</w:t>
      </w:r>
      <w:r w:rsidRPr="002818BE">
        <w:rPr>
          <w:sz w:val="24"/>
          <w:szCs w:val="24"/>
        </w:rPr>
        <w:t xml:space="preserve"> финансирования мероприятия (результата) – увязки одного мероприятия (результата) с одним направлением расходов, установленным в соответствии с порядком применения бюджетной классификации расходов местного бюджета на очередной финансовый год и плановый период, за исключением мероприятий (результатов), источником финансового обеспечения реализации которых является консолидированная субсидия, а также средства из резервного фонда Президента Российской Федерации, резервного фонда Правительства Российской Федерации и резервного фонда Правительства Ростовской области. Формирование мероприятий (результатов) процессной части муниципальной (комплексной) программы может осуществляться без соблюдения указанного принципа.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В составе структурных элементов муниципальной (комплексной) программы в обязательном порядке отражаются результаты, предусмотренные в заключенном соглашении о предоставлении межбюджетного трансферта из областного бюджета (финансовое соглашение) без изменения их наименований, единиц измерения, значений по годам реализации, установленных в таком соглашении.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Мероприятия (результаты) муниципальной (комплексной) программы, направленные на достижение целей и показателей государственной программы Ростовской области, должны быть увязаны с мероприятиями (результатами) государственной программы Ростовской области.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3.8. 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План реализации комплекса процессных мероприятий разрабатывается на текущий год и плановый период (с детализацией на текущий год) и подлежит включению в паспорт такого структурного элемента.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3.9. Постановлением Администрации </w:t>
      </w:r>
      <w:r w:rsidR="003E12C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об утверждении муниципальной (комплексной) программы утверждаются: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lastRenderedPageBreak/>
        <w:t>стратегические приоритеты муниципальной (комплексной) программы;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паспорт муниципальной (комплексной) программы;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паспорта комплексов процессных мероприятий;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порядок предоставления и распределения иных межбюджетных трансфертов из бюджета </w:t>
      </w:r>
      <w:r w:rsidR="003E12C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</w:t>
      </w:r>
      <w:r w:rsidR="004B2685" w:rsidRPr="002818BE">
        <w:rPr>
          <w:sz w:val="24"/>
          <w:szCs w:val="24"/>
        </w:rPr>
        <w:t>Ремонтненского</w:t>
      </w:r>
      <w:r w:rsidRPr="002818BE">
        <w:rPr>
          <w:sz w:val="24"/>
          <w:szCs w:val="24"/>
        </w:rPr>
        <w:t xml:space="preserve"> района, методика распределения иных межбюджетных трансфертов из бюджета </w:t>
      </w:r>
      <w:r w:rsidR="003E12C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и правила их предоставления (в случае если муниципальной (комплексной) программой предусматривается предоставление таких иных межбюджетных трансфертов);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3E12C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) (в случае если муниципальной (комплексной) программой предусматривается реализация таких проектов);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иные документы, необходимые для обеспечения реализации муниципальной (комплексной) программы.</w:t>
      </w:r>
    </w:p>
    <w:p w:rsidR="00BA0D32" w:rsidRPr="002818BE" w:rsidRDefault="00BA0D32" w:rsidP="0031595F">
      <w:pPr>
        <w:ind w:firstLine="709"/>
        <w:jc w:val="both"/>
        <w:rPr>
          <w:sz w:val="24"/>
          <w:szCs w:val="24"/>
        </w:rPr>
      </w:pPr>
    </w:p>
    <w:p w:rsidR="00BA0D32" w:rsidRPr="002818BE" w:rsidRDefault="00BA0D32" w:rsidP="003A4214">
      <w:pPr>
        <w:keepNext/>
        <w:widowControl w:val="0"/>
        <w:ind w:firstLine="709"/>
        <w:jc w:val="center"/>
        <w:outlineLvl w:val="0"/>
        <w:rPr>
          <w:sz w:val="24"/>
          <w:szCs w:val="24"/>
        </w:rPr>
      </w:pPr>
      <w:r w:rsidRPr="002818BE">
        <w:rPr>
          <w:sz w:val="24"/>
          <w:szCs w:val="24"/>
        </w:rPr>
        <w:t>4. Разработка и внесение изменений в муниципальную (комплексную) программу</w:t>
      </w:r>
    </w:p>
    <w:p w:rsidR="003A4214" w:rsidRPr="002818BE" w:rsidRDefault="003A4214" w:rsidP="003A4214">
      <w:pPr>
        <w:keepNext/>
        <w:widowControl w:val="0"/>
        <w:ind w:firstLine="709"/>
        <w:jc w:val="center"/>
        <w:outlineLvl w:val="0"/>
        <w:rPr>
          <w:sz w:val="24"/>
          <w:szCs w:val="24"/>
        </w:rPr>
      </w:pP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4.1. Разработка муниципальных (комплексных) программ осуществляется на основании перечня муниципальных программ, утверждаемого распоряжением Администрации </w:t>
      </w:r>
      <w:r w:rsidR="003E12C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Перечень муниципальных программ формируется в соответствии с приоритетами социально-экономической политики, определенными стратегией социально-экономического развития </w:t>
      </w:r>
      <w:r w:rsidR="003E12C2" w:rsidRPr="002818BE">
        <w:rPr>
          <w:sz w:val="24"/>
          <w:szCs w:val="24"/>
        </w:rPr>
        <w:t>Калининского</w:t>
      </w:r>
      <w:r w:rsidR="003E12C2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 xml:space="preserve"> с учетом национальных целей развития Российской Федерации. При необходимости в указанный перечень допускается включение комплексных программ.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4.2. В перечне муниципальных программ указываются: наименование каждой муниципальной (комплексной) программы, период ее реализации и ответственный исполнитель.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4.3. Внесение изменений в перечень муниципальных программ осуществляется ответственным исполнителем муниципальной программы в месячный срок со дня принятия </w:t>
      </w:r>
      <w:r w:rsidRPr="002818BE">
        <w:rPr>
          <w:spacing w:val="-2"/>
          <w:sz w:val="24"/>
          <w:szCs w:val="24"/>
        </w:rPr>
        <w:t xml:space="preserve">Администрацией </w:t>
      </w:r>
      <w:r w:rsidR="003E12C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решения о целесообразности разработки муниципальной программы, но не позднее 1 августа текущего финансового года.</w:t>
      </w:r>
      <w:r w:rsidR="003E12C2" w:rsidRPr="002818BE">
        <w:rPr>
          <w:sz w:val="24"/>
          <w:szCs w:val="24"/>
        </w:rPr>
        <w:t xml:space="preserve"> 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4.4. На основании перечня муниципальных программ выделяются 2 этапа реализации муниципальных программ: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(комплексной) программы в соответствии с настоящим Порядком;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второй этап реализации – с начала реализации муниципальной (комплексной) программы в соответствии с настоящим Порядком.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4.5. Разработка проекта муниципальной программы производится ответственным исполнителем совместно с соисполнителями и участниками в соответствии с методическими рекомендациями.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4.6. Проект постановления Администрации </w:t>
      </w:r>
      <w:r w:rsidR="003E12C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об утверждении муниципальной (комплексной) программы, включающий в себя документы в соответствии с пунктом 3.10 раздела 3 настоящего Порядка, согласованный ответственным исполнителем, соисполнителями и участниками муниципальной (комплексной) программы, направляется на обязательное согласование в сектор экономики и финансов Администрации </w:t>
      </w:r>
      <w:r w:rsidR="003E12C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4.7. Ответственный исполнитель муниципальной (комплексной) программы выносит проект новой муниципальной программы на общественное обсуждение с учетом требований законодательства Российской Федерации.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Проект новой муниципальной (комплексной) программы подлежит размещению на официальном сайте Администрации </w:t>
      </w:r>
      <w:r w:rsidR="003E12C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в информационно-</w:t>
      </w:r>
      <w:r w:rsidRPr="002818BE">
        <w:rPr>
          <w:sz w:val="24"/>
          <w:szCs w:val="24"/>
        </w:rPr>
        <w:lastRenderedPageBreak/>
        <w:t xml:space="preserve">телекоммуникационной сети «Интернет» с указанием: ответственного исполнителя, наименования проекта новой муниципальной (комплексной) программы, проекта новой муниципальной (комплексной)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(комплексной) программы на официальном сайте Администрации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 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(комплексной) программы, который дорабатывает проект новой муниципальной (комплексной) программы с учетом полученных замечаний и предложений, поступивших в ходе общественного обсуждения.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4.8. Сектор экономики и финансов рассматривает проект муниципальной (комплексной) программы (проект внесения изменений в муниципальную (комплексной) программу) на предмет: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соблюдения требований к структуре и содержанию муниципальной (комплексной) программы, установленных настоящим Порядком;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обоснованности подходов к выделению мероприятий (результатов) структурных элементов муниципальных (комплексных) программ;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соответствия целей, задач и показателей муниципальной (комплексной) программы целям, задачам, показателям, закрепленным в документах стратегического планирования, нормативных правовых актах Российской Федерации, Ростовской области, </w:t>
      </w:r>
      <w:r w:rsidR="004B2685" w:rsidRPr="002818BE">
        <w:rPr>
          <w:sz w:val="24"/>
          <w:szCs w:val="24"/>
        </w:rPr>
        <w:t>Ремонтненского</w:t>
      </w:r>
      <w:r w:rsidRPr="002818BE">
        <w:rPr>
          <w:sz w:val="24"/>
          <w:szCs w:val="24"/>
        </w:rPr>
        <w:t xml:space="preserve"> района и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взаимоувязки плановых значений показателей и изменения объемов финансирования взаимоувязанных мероприятий (результатов) муниципальных (комплексных) программ;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соответствия налоговых расходов целям и задачам муниципальных (комплексных) программ.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Сектор экономики и финансов Администрации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рассматривает: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проекты муниципальных (комплексной) программ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, предлагаемых к реализации начиная с очередного финансового года, а также проекты изменений в ранее утвержденные муниципальные (комплексные) программы на соответствие: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возвратному распределению расходов местного бюджета в рамках доведенных до главных распорядителей средств бюджета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</w:t>
      </w:r>
      <w:r w:rsidR="004B2685" w:rsidRPr="002818BE">
        <w:rPr>
          <w:sz w:val="24"/>
          <w:szCs w:val="24"/>
        </w:rPr>
        <w:t>Ремонтненского</w:t>
      </w:r>
      <w:r w:rsidRPr="002818BE">
        <w:rPr>
          <w:sz w:val="24"/>
          <w:szCs w:val="24"/>
        </w:rPr>
        <w:t xml:space="preserve"> района предельных показателей расходов местного бюджета на очередной финансовый год и на плановый период;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принятому решению Собрания депутатов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о бюджете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</w:t>
      </w:r>
      <w:r w:rsidR="004B2685" w:rsidRPr="002818BE">
        <w:rPr>
          <w:sz w:val="24"/>
          <w:szCs w:val="24"/>
        </w:rPr>
        <w:t>Ремонтненского</w:t>
      </w:r>
      <w:r w:rsidRPr="002818BE">
        <w:rPr>
          <w:sz w:val="24"/>
          <w:szCs w:val="24"/>
        </w:rPr>
        <w:t xml:space="preserve"> района на очередной финансовый год и на плановый период;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налоговых льгот (пониженных ставок по налогам) положениям принятых муниципальными правовыми актами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="009D6CB7" w:rsidRPr="002818BE">
        <w:rPr>
          <w:sz w:val="24"/>
          <w:szCs w:val="24"/>
        </w:rPr>
        <w:t xml:space="preserve"> </w:t>
      </w:r>
      <w:r w:rsidRPr="002818BE">
        <w:rPr>
          <w:sz w:val="24"/>
          <w:szCs w:val="24"/>
        </w:rPr>
        <w:t>о налогах и сборах;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проекты постановлений Администрации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о внесении изменений в муниципальные (комплексные) программы в текущем финансовом году на соответствие: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решению Собрания депутатов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="009D6CB7" w:rsidRPr="002818BE">
        <w:rPr>
          <w:sz w:val="24"/>
          <w:szCs w:val="24"/>
        </w:rPr>
        <w:t xml:space="preserve"> </w:t>
      </w:r>
      <w:r w:rsidRPr="002818BE">
        <w:rPr>
          <w:sz w:val="24"/>
          <w:szCs w:val="24"/>
        </w:rPr>
        <w:t xml:space="preserve">о внесении изменений в решение Собрания депутатов </w:t>
      </w:r>
      <w:r w:rsidR="005F650D" w:rsidRPr="002818BE">
        <w:rPr>
          <w:sz w:val="24"/>
          <w:szCs w:val="24"/>
        </w:rPr>
        <w:t>Калининского</w:t>
      </w:r>
      <w:r w:rsidR="005F650D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 xml:space="preserve"> о бюджете </w:t>
      </w:r>
      <w:r w:rsidR="005F650D" w:rsidRPr="002818BE">
        <w:rPr>
          <w:sz w:val="24"/>
          <w:szCs w:val="24"/>
        </w:rPr>
        <w:t>Калининского</w:t>
      </w:r>
      <w:r w:rsidR="005F650D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 xml:space="preserve"> </w:t>
      </w:r>
      <w:r w:rsidR="004B2685" w:rsidRPr="002818BE">
        <w:rPr>
          <w:sz w:val="24"/>
          <w:szCs w:val="24"/>
        </w:rPr>
        <w:t>Ремонтненского</w:t>
      </w:r>
      <w:r w:rsidRPr="002818BE">
        <w:rPr>
          <w:sz w:val="24"/>
          <w:szCs w:val="24"/>
        </w:rPr>
        <w:t xml:space="preserve"> район на текущий финансовый год и на плановый период;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налоговых льгот (пониженных ставок по налогам) положениям, принятых муниципальными правовыми актами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о налогах и сборах.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4.9. Ответственный исполнитель муниципальной (комплексной) программы на этапе согласования проекта постановления Администрации </w:t>
      </w:r>
      <w:r w:rsidR="005F650D" w:rsidRPr="002818BE">
        <w:rPr>
          <w:sz w:val="24"/>
          <w:szCs w:val="24"/>
        </w:rPr>
        <w:t>Калининского</w:t>
      </w:r>
      <w:r w:rsidR="005F650D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 xml:space="preserve"> об утверждении муниципальной программы или внесении изменений в действующую муниципальную </w:t>
      </w:r>
      <w:r w:rsidRPr="002818BE">
        <w:rPr>
          <w:sz w:val="24"/>
          <w:szCs w:val="24"/>
        </w:rPr>
        <w:lastRenderedPageBreak/>
        <w:t xml:space="preserve">(комплексную) программу по 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), включаемому в муниципальную (комплексную) программу, представляет в сектор экономики и финансов:</w:t>
      </w:r>
    </w:p>
    <w:p w:rsidR="00BA0D32" w:rsidRPr="002818BE" w:rsidRDefault="00BA0D32" w:rsidP="0031595F">
      <w:pPr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.</w:t>
      </w:r>
    </w:p>
    <w:p w:rsidR="00BA0D32" w:rsidRPr="002818BE" w:rsidRDefault="00BA0D32" w:rsidP="0031595F">
      <w:pPr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4.10. Внесение изменений в муниципальную (комплексную) программу осуществляется по инициативе ответственного исполнителя, соисполнителя (по согласованию с ответственным исполнителем) либо участника (по согласованию с соисполнителем и ответственным исполнителем).</w:t>
      </w:r>
    </w:p>
    <w:p w:rsidR="00BA0D32" w:rsidRPr="002818BE" w:rsidRDefault="00BA0D32" w:rsidP="0031595F">
      <w:pPr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Проект правового акта о внесении изменений в муниципальную (комплексную) программу (с приложением пояснительной информации о вносимых изменениях, в том числе расчетов и обоснований по бюджетным ассигнованиям) подлежит согласованию с сектором экономики и финансов Администрации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.</w:t>
      </w:r>
    </w:p>
    <w:p w:rsidR="00BA0D32" w:rsidRPr="002818BE" w:rsidRDefault="00BA0D32" w:rsidP="0031595F">
      <w:pPr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Ответственные исполнители муниципальных (комплексных) программ в установленном порядке вносят изменения в муниципальные (комплексные) программы по мероприятиям (результатам) структурных элементов, а также показателям текущего финансового года и(или)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BA0D32" w:rsidRPr="002818BE" w:rsidRDefault="00BA0D32" w:rsidP="0031595F">
      <w:pPr>
        <w:ind w:firstLine="709"/>
        <w:jc w:val="both"/>
        <w:rPr>
          <w:sz w:val="24"/>
          <w:szCs w:val="24"/>
        </w:rPr>
      </w:pPr>
    </w:p>
    <w:p w:rsidR="00BA0D32" w:rsidRPr="002818BE" w:rsidRDefault="00BA0D32" w:rsidP="000A3B22">
      <w:pPr>
        <w:keepNext/>
        <w:widowControl w:val="0"/>
        <w:ind w:firstLine="709"/>
        <w:jc w:val="center"/>
        <w:outlineLvl w:val="0"/>
        <w:rPr>
          <w:sz w:val="24"/>
          <w:szCs w:val="24"/>
        </w:rPr>
      </w:pPr>
      <w:r w:rsidRPr="002818BE">
        <w:rPr>
          <w:sz w:val="24"/>
          <w:szCs w:val="24"/>
        </w:rPr>
        <w:t>5. Финансовое обеспечение муниципальных (комплексных) программ</w:t>
      </w:r>
    </w:p>
    <w:p w:rsidR="00BA0D32" w:rsidRPr="002818BE" w:rsidRDefault="00BA0D32" w:rsidP="0031595F">
      <w:pPr>
        <w:keepNext/>
        <w:widowControl w:val="0"/>
        <w:ind w:firstLine="709"/>
        <w:jc w:val="both"/>
        <w:outlineLvl w:val="0"/>
        <w:rPr>
          <w:sz w:val="24"/>
          <w:szCs w:val="24"/>
        </w:rPr>
      </w:pP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5.1. Финансовое обеспечение реализации муниципальных (комплексных) программ осуществляется за счет: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бюджетных ассигнований местного бюджета, включающих в том числе межбюджетные трансферты, предоставляемые из областного бюджета;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внебюджетных источников.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5.2. Распределение бюджетных ассигнований на реализацию муниципальных (комплексных) программ утверждается </w:t>
      </w:r>
      <w:r w:rsidRPr="002818BE">
        <w:rPr>
          <w:spacing w:val="1"/>
          <w:sz w:val="24"/>
          <w:szCs w:val="24"/>
        </w:rPr>
        <w:t xml:space="preserve">решением Собрания депутатов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</w:t>
      </w:r>
      <w:r w:rsidRPr="002818BE">
        <w:rPr>
          <w:spacing w:val="1"/>
          <w:sz w:val="24"/>
          <w:szCs w:val="24"/>
        </w:rPr>
        <w:t xml:space="preserve">о бюджете </w:t>
      </w:r>
      <w:r w:rsidR="005F650D" w:rsidRPr="002818BE">
        <w:rPr>
          <w:sz w:val="24"/>
          <w:szCs w:val="24"/>
        </w:rPr>
        <w:t>Калининского</w:t>
      </w:r>
      <w:r w:rsidR="005F650D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 xml:space="preserve"> </w:t>
      </w:r>
      <w:r w:rsidR="004B2685" w:rsidRPr="002818BE">
        <w:rPr>
          <w:sz w:val="24"/>
          <w:szCs w:val="24"/>
        </w:rPr>
        <w:t>Ремонтненского</w:t>
      </w:r>
      <w:r w:rsidRPr="002818BE">
        <w:rPr>
          <w:sz w:val="24"/>
          <w:szCs w:val="24"/>
        </w:rPr>
        <w:t xml:space="preserve"> района на очередной финансовый год и плановый период.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5.3. Параметры финансового обеспечения в паспорте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целом, а также с детализацией по ее структурным элементам.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В случае расхождения в процессе исполнения бюджета параметров финансового обеспечения между паспортом муниципального проекта, утвержденного в системе «Электронный бюджет», и параметрами финансового обеспечения, предусмотренными по такому муниципальному проекту в действующей редакции паспорта муниципальной (комплексной) программы, соответствующие изменения финансового обеспечения по муниципальному проекту включаются при очередном внесении изменений в </w:t>
      </w:r>
      <w:r w:rsidRPr="002818BE">
        <w:rPr>
          <w:spacing w:val="1"/>
          <w:sz w:val="24"/>
          <w:szCs w:val="24"/>
        </w:rPr>
        <w:t xml:space="preserve">решение Собрания депутатов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</w:t>
      </w:r>
      <w:r w:rsidRPr="002818BE">
        <w:rPr>
          <w:spacing w:val="1"/>
          <w:sz w:val="24"/>
          <w:szCs w:val="24"/>
        </w:rPr>
        <w:t xml:space="preserve">о бюджете </w:t>
      </w:r>
      <w:r w:rsidR="005F650D" w:rsidRPr="002818BE">
        <w:rPr>
          <w:sz w:val="24"/>
          <w:szCs w:val="24"/>
        </w:rPr>
        <w:t>Калининского</w:t>
      </w:r>
      <w:r w:rsidR="005F650D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 xml:space="preserve"> </w:t>
      </w:r>
      <w:r w:rsidR="004B2685" w:rsidRPr="002818BE">
        <w:rPr>
          <w:sz w:val="24"/>
          <w:szCs w:val="24"/>
        </w:rPr>
        <w:t>Ремонтненского</w:t>
      </w:r>
      <w:r w:rsidRPr="002818BE">
        <w:rPr>
          <w:sz w:val="24"/>
          <w:szCs w:val="24"/>
        </w:rPr>
        <w:t xml:space="preserve"> района на текущий финансовый год и на плановый период и отражаются в паспорте муниципальной (комплексной) программы при последующем внесении изменений в муниципальную (комплексную) программу.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lastRenderedPageBreak/>
        <w:t>В 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5.4. Муниципальные (комплексные) программы, предлагаемые к реализации начиная с очередного финансового года, а также изменения в 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местного бюджета на очередной финансовый год и на плановый период подлежат утверждению Администрацией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не позднее 1 ноября текущего года.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5.5. Муниципальные (комплексные) программы подлежат приведению в соответствие с решением Собрания депутатов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о бюджете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</w:t>
      </w:r>
      <w:r w:rsidR="004B2685" w:rsidRPr="002818BE">
        <w:rPr>
          <w:sz w:val="24"/>
          <w:szCs w:val="24"/>
        </w:rPr>
        <w:t>Ремонтненского</w:t>
      </w:r>
      <w:r w:rsidRPr="002818BE">
        <w:rPr>
          <w:sz w:val="24"/>
          <w:szCs w:val="24"/>
        </w:rPr>
        <w:t xml:space="preserve"> района на очередной финансовый год и на плановый период в сроки, установленные Бюджетным кодексом Российской Федерации.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В случае заключения соглашения о реализации на территории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муниципальных (комплексных) программ, направленных на достижение целей и показателей государственных программ Российской Федерации и Ростовской области, такие муниципальные (комплексные) программы подлежат приведению в соответствие с решением Собрания депутатов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о бюджете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</w:t>
      </w:r>
      <w:r w:rsidR="004B2685" w:rsidRPr="002818BE">
        <w:rPr>
          <w:sz w:val="24"/>
          <w:szCs w:val="24"/>
        </w:rPr>
        <w:t>Ремонтненского</w:t>
      </w:r>
      <w:r w:rsidRPr="002818BE">
        <w:rPr>
          <w:sz w:val="24"/>
          <w:szCs w:val="24"/>
        </w:rPr>
        <w:t xml:space="preserve"> района на очередной финансовый год и на плановый период до конца текущего года.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5.6. Ответственные исполнители муниципальных (комплексных) программ в месячный срок со дня вступления в силу решения Собрания депутатов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о внесении изменений в решение Собрания депутатов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о бюджете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</w:t>
      </w:r>
      <w:r w:rsidR="004B2685" w:rsidRPr="002818BE">
        <w:rPr>
          <w:sz w:val="24"/>
          <w:szCs w:val="24"/>
        </w:rPr>
        <w:t>Ремонтненского</w:t>
      </w:r>
      <w:r w:rsidRPr="002818BE">
        <w:rPr>
          <w:sz w:val="24"/>
          <w:szCs w:val="24"/>
        </w:rPr>
        <w:t xml:space="preserve"> района</w:t>
      </w:r>
      <w:r w:rsidR="00D93811" w:rsidRPr="002818BE">
        <w:rPr>
          <w:sz w:val="24"/>
          <w:szCs w:val="24"/>
        </w:rPr>
        <w:t xml:space="preserve"> </w:t>
      </w:r>
      <w:r w:rsidRPr="002818BE">
        <w:rPr>
          <w:sz w:val="24"/>
          <w:szCs w:val="24"/>
        </w:rPr>
        <w:t xml:space="preserve">на текущий финансовый год и на плановый период подготавливают проекты постановлений Администрации </w:t>
      </w:r>
      <w:r w:rsidR="005F650D" w:rsidRPr="002818BE">
        <w:rPr>
          <w:sz w:val="24"/>
          <w:szCs w:val="24"/>
        </w:rPr>
        <w:t>Калининского</w:t>
      </w:r>
      <w:r w:rsidR="005F650D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 xml:space="preserve"> о внесении соответствующих изменений в муниципальные (комплексные) программы, при этом муниципальные (комплексные) программы должны быть приведены в соответствие с решением Собрания депутатов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о внесении изменений в решение Собрания депутатов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о бюджете </w:t>
      </w:r>
      <w:r w:rsidR="005F650D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</w:t>
      </w:r>
      <w:r w:rsidR="004B2685" w:rsidRPr="002818BE">
        <w:rPr>
          <w:sz w:val="24"/>
          <w:szCs w:val="24"/>
        </w:rPr>
        <w:t>Ремонтненского</w:t>
      </w:r>
      <w:r w:rsidRPr="002818BE">
        <w:rPr>
          <w:sz w:val="24"/>
          <w:szCs w:val="24"/>
        </w:rPr>
        <w:t xml:space="preserve"> района на текущий финансовый год и на плановый период не позднее 31 декабря текущего года.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</w:p>
    <w:p w:rsidR="00BA0D32" w:rsidRPr="002818BE" w:rsidRDefault="00BA0D32" w:rsidP="0031595F">
      <w:pPr>
        <w:keepNext/>
        <w:widowControl w:val="0"/>
        <w:ind w:firstLine="709"/>
        <w:jc w:val="center"/>
        <w:outlineLvl w:val="0"/>
        <w:rPr>
          <w:sz w:val="24"/>
          <w:szCs w:val="24"/>
        </w:rPr>
      </w:pPr>
      <w:r w:rsidRPr="002818BE">
        <w:rPr>
          <w:sz w:val="24"/>
          <w:szCs w:val="24"/>
        </w:rPr>
        <w:t>6. Система управления</w:t>
      </w:r>
      <w:r w:rsidR="000A3B22" w:rsidRPr="002818BE">
        <w:rPr>
          <w:sz w:val="24"/>
          <w:szCs w:val="24"/>
        </w:rPr>
        <w:t xml:space="preserve"> </w:t>
      </w:r>
      <w:r w:rsidRPr="002818BE">
        <w:rPr>
          <w:sz w:val="24"/>
          <w:szCs w:val="24"/>
        </w:rPr>
        <w:t>муниципальной (комплексной) программой</w:t>
      </w:r>
    </w:p>
    <w:p w:rsidR="00BA0D32" w:rsidRPr="002818BE" w:rsidRDefault="00BA0D32" w:rsidP="0031595F">
      <w:pPr>
        <w:keepNext/>
        <w:widowControl w:val="0"/>
        <w:ind w:firstLine="709"/>
        <w:jc w:val="both"/>
        <w:outlineLvl w:val="0"/>
        <w:rPr>
          <w:sz w:val="24"/>
          <w:szCs w:val="24"/>
        </w:rPr>
      </w:pP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6.1.</w:t>
      </w:r>
      <w:r w:rsidR="002818BE">
        <w:rPr>
          <w:sz w:val="24"/>
          <w:szCs w:val="24"/>
        </w:rPr>
        <w:t xml:space="preserve"> </w:t>
      </w:r>
      <w:r w:rsidRPr="002818BE">
        <w:rPr>
          <w:sz w:val="24"/>
          <w:szCs w:val="24"/>
        </w:rPr>
        <w:t>Ответственный исполнитель муниципальной (комплексной) программы вправе устанавливать формы и методы управления реализацией муниципальной (комплексной) программы.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Р</w:t>
      </w:r>
      <w:r w:rsidRPr="002818BE">
        <w:rPr>
          <w:spacing w:val="-4"/>
          <w:sz w:val="24"/>
          <w:szCs w:val="24"/>
        </w:rPr>
        <w:t>у</w:t>
      </w:r>
      <w:r w:rsidRPr="002818BE">
        <w:rPr>
          <w:sz w:val="24"/>
          <w:szCs w:val="24"/>
        </w:rPr>
        <w:t>к</w:t>
      </w:r>
      <w:r w:rsidRPr="002818BE">
        <w:rPr>
          <w:spacing w:val="1"/>
          <w:sz w:val="24"/>
          <w:szCs w:val="24"/>
        </w:rPr>
        <w:t>о</w:t>
      </w:r>
      <w:r w:rsidRPr="002818BE">
        <w:rPr>
          <w:sz w:val="24"/>
          <w:szCs w:val="24"/>
        </w:rPr>
        <w:t>в</w:t>
      </w:r>
      <w:r w:rsidRPr="002818BE">
        <w:rPr>
          <w:spacing w:val="-2"/>
          <w:sz w:val="24"/>
          <w:szCs w:val="24"/>
        </w:rPr>
        <w:t>о</w:t>
      </w:r>
      <w:r w:rsidRPr="002818BE">
        <w:rPr>
          <w:spacing w:val="1"/>
          <w:sz w:val="24"/>
          <w:szCs w:val="24"/>
        </w:rPr>
        <w:t>ди</w:t>
      </w:r>
      <w:r w:rsidRPr="002818BE">
        <w:rPr>
          <w:spacing w:val="-3"/>
          <w:sz w:val="24"/>
          <w:szCs w:val="24"/>
        </w:rPr>
        <w:t>т</w:t>
      </w:r>
      <w:r w:rsidRPr="002818BE">
        <w:rPr>
          <w:sz w:val="24"/>
          <w:szCs w:val="24"/>
        </w:rPr>
        <w:t xml:space="preserve">ель </w:t>
      </w:r>
      <w:bookmarkStart w:id="3" w:name="_Hlk174093071"/>
      <w:r w:rsidRPr="002818BE">
        <w:rPr>
          <w:spacing w:val="-1"/>
          <w:sz w:val="24"/>
          <w:szCs w:val="24"/>
        </w:rPr>
        <w:t>ор</w:t>
      </w:r>
      <w:r w:rsidRPr="002818BE">
        <w:rPr>
          <w:sz w:val="24"/>
          <w:szCs w:val="24"/>
        </w:rPr>
        <w:t>га</w:t>
      </w:r>
      <w:r w:rsidRPr="002818BE">
        <w:rPr>
          <w:spacing w:val="1"/>
          <w:sz w:val="24"/>
          <w:szCs w:val="24"/>
        </w:rPr>
        <w:t xml:space="preserve">на местного самоуправления </w:t>
      </w:r>
      <w:r w:rsidR="00444C9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, </w:t>
      </w:r>
      <w:bookmarkEnd w:id="3"/>
      <w:r w:rsidRPr="002818BE">
        <w:rPr>
          <w:sz w:val="24"/>
          <w:szCs w:val="24"/>
        </w:rPr>
        <w:t>несет персональную ответственность за текущее управление реализацией структурного элемента муниципальной (комплексной) программы и конечные результаты, рациональное использование выделяемых на ее выполнение финансовых средств.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Р</w:t>
      </w:r>
      <w:r w:rsidRPr="002818BE">
        <w:rPr>
          <w:spacing w:val="-4"/>
          <w:sz w:val="24"/>
          <w:szCs w:val="24"/>
        </w:rPr>
        <w:t>у</w:t>
      </w:r>
      <w:r w:rsidRPr="002818BE">
        <w:rPr>
          <w:sz w:val="24"/>
          <w:szCs w:val="24"/>
        </w:rPr>
        <w:t>к</w:t>
      </w:r>
      <w:r w:rsidRPr="002818BE">
        <w:rPr>
          <w:spacing w:val="1"/>
          <w:sz w:val="24"/>
          <w:szCs w:val="24"/>
        </w:rPr>
        <w:t>о</w:t>
      </w:r>
      <w:r w:rsidRPr="002818BE">
        <w:rPr>
          <w:sz w:val="24"/>
          <w:szCs w:val="24"/>
        </w:rPr>
        <w:t>в</w:t>
      </w:r>
      <w:r w:rsidRPr="002818BE">
        <w:rPr>
          <w:spacing w:val="-2"/>
          <w:sz w:val="24"/>
          <w:szCs w:val="24"/>
        </w:rPr>
        <w:t>о</w:t>
      </w:r>
      <w:r w:rsidRPr="002818BE">
        <w:rPr>
          <w:spacing w:val="1"/>
          <w:sz w:val="24"/>
          <w:szCs w:val="24"/>
        </w:rPr>
        <w:t>ди</w:t>
      </w:r>
      <w:r w:rsidRPr="002818BE">
        <w:rPr>
          <w:spacing w:val="-3"/>
          <w:sz w:val="24"/>
          <w:szCs w:val="24"/>
        </w:rPr>
        <w:t>т</w:t>
      </w:r>
      <w:r w:rsidRPr="002818BE">
        <w:rPr>
          <w:sz w:val="24"/>
          <w:szCs w:val="24"/>
        </w:rPr>
        <w:t xml:space="preserve">ель органа местного самоуправления </w:t>
      </w:r>
      <w:r w:rsidR="00444C9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, руководитель муниципального учреждения </w:t>
      </w:r>
      <w:r w:rsidR="00444C9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, определенные участниками муниципальной (комплексной) программы, несет персональную ответственность за реализацию отдельных мероприятий (результатов) структурных элементов муниципальной (комплексной) программы и использование выделяемых на их выполнение финансовых средств.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6.2. Ответственный исполнитель муниципальной (комплексной) программы: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организует разработку и обеспечивает реализацию муниципальной (комплексной) программы, ее согласование и подготовку в установленном порядке проекта постановления </w:t>
      </w:r>
      <w:r w:rsidRPr="002818BE">
        <w:rPr>
          <w:spacing w:val="-2"/>
          <w:sz w:val="24"/>
          <w:szCs w:val="24"/>
        </w:rPr>
        <w:t xml:space="preserve">Администрации </w:t>
      </w:r>
      <w:r w:rsidR="00444C9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об утверждении муниципальной программы или о внесении изменений в нее;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lastRenderedPageBreak/>
        <w:t>координирует деятельность соисполнителей и участников муниципальной (комплексной) программы;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подготавливает отчеты о реализации муниципальной (комплексной) программы;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выполняет иные функции, предусмотренные настоящим Порядком.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6.3. Соисполнители муниципальной (комплексной) программы: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обеспечивают согласование проекта муниципальной (комплексной) программы с участниками муниципальной (комплексной) программы в части структурных элементов, в реализации которых предполагается их участие;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обеспечивают совместно с участниками муниципальной (комплексной) программы реализацию включенных в муниципальную (комплексную) программу муниципальных и ведомственных проектов и комплекса процессных мероприятий;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выполняют иные функции, предусмотренные настоящим Порядком.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6.4. Участники муниципальной (комплексной) программы: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обеспечивают реализацию отдельных мероприятий муниципальных и ведомственных проектов и комплекса процессных мероприятий, в реализации которых предполагается их участие;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представляют ответственному исполнителю и соисполнителю информацию, необходимую для осуществления мониторинга реализации муниципальной (комплексной) программы, оценки ее эффективности;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выполняют иные функции, предусмотренные настоящим Порядком.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6.5. 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Планы реализации муниципальных и </w:t>
      </w:r>
      <w:r w:rsidR="00D93811" w:rsidRPr="002818BE">
        <w:rPr>
          <w:sz w:val="24"/>
          <w:szCs w:val="24"/>
        </w:rPr>
        <w:t>ведомственных проектов,</w:t>
      </w:r>
      <w:r w:rsidRPr="002818BE">
        <w:rPr>
          <w:sz w:val="24"/>
          <w:szCs w:val="24"/>
        </w:rPr>
        <w:t xml:space="preserve"> и комплексов процессных мероприятий соответствующей муниципальной (комплексной) программы объединяются в единый аналитический план реализации муниципальной (комплексной) программы на очередной финансовый год.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Указанные документы объединяются в единый аналитический план реализации муниципальной (комплексной) программы автоматически в подсистеме управления муниципальными программами системы «Электронный бюджет».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До ввода в опытную эксплуатацию соответствующих компонентов и модулей системы «Электронный бюджет» единый аналитический план реализации муниципальной (комплексной) программы формируется ответственным исполнителем муниципальной (комплексной) программы не позднее 15 рабочих дней со дня утверждения постановлением Администрации </w:t>
      </w:r>
      <w:r w:rsidR="00444C92" w:rsidRPr="002818BE">
        <w:rPr>
          <w:sz w:val="24"/>
          <w:szCs w:val="24"/>
        </w:rPr>
        <w:t>Калининского</w:t>
      </w:r>
      <w:r w:rsidR="00444C92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 xml:space="preserve"> муниципальной (комплексной) программы (внесения изменений в муниципальную (комплексную) программу) и далее ежегодно, непозднее 31 декабря текущего финансового года, и размещается на официальном сайте Администрации </w:t>
      </w:r>
      <w:r w:rsidR="00444C9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Планирование сроков выполнения (достижения) мероприятий (результатов) осуществляется с учетом: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их равномерного распределения в течение календарного года;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сопоставимости со сроками достижения показателей муниципальной (комплексной) программы и показателей ее структурных элементов;</w:t>
      </w:r>
    </w:p>
    <w:p w:rsidR="00BA0D32" w:rsidRPr="002818BE" w:rsidRDefault="00BA0D32" w:rsidP="0031595F">
      <w:pPr>
        <w:widowControl w:val="0"/>
        <w:ind w:firstLine="709"/>
        <w:jc w:val="both"/>
        <w:rPr>
          <w:color w:val="FF0000"/>
          <w:sz w:val="24"/>
          <w:szCs w:val="24"/>
        </w:rPr>
      </w:pPr>
      <w:r w:rsidRPr="002818BE">
        <w:rPr>
          <w:sz w:val="24"/>
          <w:szCs w:val="24"/>
        </w:rPr>
        <w:t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Ростовской области.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Для мероприятий (результатов) структурных элементов муниципальных программ формируются контрольные точки, которые равномерно распределяются в течение года.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6.6. Контроль за реализацией муниципальных (комплексных) программ осуществляется Администрацией </w:t>
      </w:r>
      <w:r w:rsidR="00444C9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6.7. Оперативный контроль за реализацией муниципальных (комплексных) программ по итогам полугодия и 9 месяцев осуществляется Администрацией </w:t>
      </w:r>
      <w:r w:rsidR="00444C9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6.8. Под мониторингом реализации муниципальной (комплексной) программы понимается </w:t>
      </w:r>
      <w:r w:rsidRPr="002818BE">
        <w:rPr>
          <w:sz w:val="24"/>
          <w:szCs w:val="24"/>
        </w:rPr>
        <w:lastRenderedPageBreak/>
        <w:t>система мероприятий по измерению фактических параметров исполнения муниципальной (комплексной) программы, определению их отклонений от плановых параметров, определению рисков, возникших при реализации муниципальной (комплексной) программы, прогнозированию исполнения плановых значений.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Мониторинг реализации муниципальной (комплексной) программы ориентирован на раннее предупреждение возникновения проблем и отклонений хода реализации муниципальной (комплексной) программы от запланированного уровня и осуществляется по итогам полугодия и 9 месяцев.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Квартально предоставляется отчетность по тем показателям, по которым разрабатывается квартальный план.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Мониторинг реализации муниципальной (комплексной) программы осуществляется на основании отчетов о ходе реализации муниципальной (комплексной) программы.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6.9. Подготовка отчета о ходе реализации муниципальной (комплексной) программы осуществляется ответственным исполнителем с учетом отчетов о ходе реализации муниципальных и ведомственных проектов, комплексов процессных мероприятий,</w:t>
      </w:r>
      <w:r w:rsidR="00CF33EA" w:rsidRPr="002818BE">
        <w:rPr>
          <w:sz w:val="24"/>
          <w:szCs w:val="24"/>
        </w:rPr>
        <w:t xml:space="preserve"> </w:t>
      </w:r>
      <w:r w:rsidRPr="002818BE">
        <w:rPr>
          <w:sz w:val="24"/>
          <w:szCs w:val="24"/>
        </w:rPr>
        <w:t>входящих в состав муниципальной (комплексной) программы.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6.10. Ответственный исполнитель соответствующей муниципальной (комплексной) программы по итогам полугодия, 9 месяцев формирует и направляет на </w:t>
      </w:r>
      <w:r w:rsidR="00D93811" w:rsidRPr="002818BE">
        <w:rPr>
          <w:sz w:val="24"/>
          <w:szCs w:val="24"/>
        </w:rPr>
        <w:t>рассмотрение в</w:t>
      </w:r>
      <w:r w:rsidRPr="002818BE">
        <w:rPr>
          <w:sz w:val="24"/>
          <w:szCs w:val="24"/>
        </w:rPr>
        <w:t xml:space="preserve"> Администрацию </w:t>
      </w:r>
      <w:r w:rsidR="00444C9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, согласованный с сектором экономики и финансов отчет о ходе реализации муниципальной(комплексной) программы с учетом отчетов о ходе реализации структурных элементов, входящих в ее состав,</w:t>
      </w:r>
      <w:r w:rsidR="00CF33EA" w:rsidRPr="002818BE">
        <w:rPr>
          <w:sz w:val="24"/>
          <w:szCs w:val="24"/>
        </w:rPr>
        <w:t xml:space="preserve"> </w:t>
      </w:r>
      <w:r w:rsidRPr="002818BE">
        <w:rPr>
          <w:sz w:val="24"/>
          <w:szCs w:val="24"/>
        </w:rPr>
        <w:t>в срок до 15-го числа месяца, следующего за отчетным периодом.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Отчеты о ходе реализации структурных элементов муниципальной(комплексной) программы (комплекса процессных мероприятий) формируются соисполнителями муниципальной (комплексной) программы</w:t>
      </w:r>
      <w:r w:rsidR="00CF33EA" w:rsidRPr="002818BE">
        <w:rPr>
          <w:sz w:val="24"/>
          <w:szCs w:val="24"/>
        </w:rPr>
        <w:t xml:space="preserve"> </w:t>
      </w:r>
      <w:r w:rsidRPr="002818BE">
        <w:rPr>
          <w:sz w:val="24"/>
          <w:szCs w:val="24"/>
        </w:rPr>
        <w:t>и</w:t>
      </w:r>
      <w:r w:rsidR="00CF33EA" w:rsidRPr="002818BE">
        <w:rPr>
          <w:sz w:val="24"/>
          <w:szCs w:val="24"/>
        </w:rPr>
        <w:t xml:space="preserve"> </w:t>
      </w:r>
      <w:r w:rsidRPr="002818BE">
        <w:rPr>
          <w:sz w:val="24"/>
          <w:szCs w:val="24"/>
        </w:rPr>
        <w:t xml:space="preserve">представляются в адрес ее ответственного исполнителя в срок до 5-го рабочего дня месяца, следующего за отчетным периодом, муниципального и ведомственного проектов- в соответствии с положением об организации проектной деятельности на территории </w:t>
      </w:r>
      <w:r w:rsidR="000A3B2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, утвержденным Администрацией </w:t>
      </w:r>
      <w:r w:rsidR="000A3B2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Отчет о ходе реализации муниципальной (комплексной) программы по итогам полугодия и 9 месяцев рассматривается сектором экономики и финансов Администрации </w:t>
      </w:r>
      <w:r w:rsidR="000A3B22" w:rsidRPr="002818BE">
        <w:rPr>
          <w:sz w:val="24"/>
          <w:szCs w:val="24"/>
        </w:rPr>
        <w:t>Калининского</w:t>
      </w:r>
      <w:r w:rsidR="000A3B22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 xml:space="preserve"> в срок, не превышающий пяти рабочих дней с даты поступления.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Требования к отчету о ходе реализации муниципальной (комплексной) программы по итогам 1 квартала (при необходимости), полугодия и 9 месяцев определяются методическими рекомендациями.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Отчет о ходе реализации муниципальной (комплексной) программы по итогам полугодия и 9 месяцев после согласования подлежит размещению ответственным исполнителем муниципальной (комплексной) программы в</w:t>
      </w:r>
      <w:r w:rsidR="00D93811" w:rsidRPr="002818BE">
        <w:rPr>
          <w:sz w:val="24"/>
          <w:szCs w:val="24"/>
        </w:rPr>
        <w:t xml:space="preserve"> </w:t>
      </w:r>
      <w:r w:rsidRPr="002818BE">
        <w:rPr>
          <w:sz w:val="24"/>
          <w:szCs w:val="24"/>
        </w:rPr>
        <w:t xml:space="preserve">течение 10 рабочих дней на официальном сайте Администрации </w:t>
      </w:r>
      <w:r w:rsidR="000A3B2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6.11. Ответственный исполнитель (соисполнители, участники) муниципальных (комплексных) программ обеспечивают достоверность данных, представляемых в рамках мониторинга реализации муниципальной (комплексной) программы.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6.12. Отчет о ходе реализации муниципальной (комплексной) программы по итогам года рассматривается в составе проекта постановления Администрации </w:t>
      </w:r>
      <w:r w:rsidR="000A3B2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об утверждении отчета о реализации муниципальной программы за год.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Ответственный исполнитель муниципальной (комплексной) программы подготавливает годовой отчет о ходе реализации муниципальной (комплексной) программы с учетом отчетов о ходе реализации структурных элементов, входящих в ее состав, согласовывает и вносит на рассмотрение Администрации</w:t>
      </w:r>
      <w:r w:rsidR="000B3062" w:rsidRPr="002818BE">
        <w:rPr>
          <w:sz w:val="24"/>
          <w:szCs w:val="24"/>
        </w:rPr>
        <w:t xml:space="preserve"> </w:t>
      </w:r>
      <w:r w:rsidR="000A3B2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проект постановления Администрации </w:t>
      </w:r>
      <w:r w:rsidR="000A3B2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об утверждении отчета о реализации муниципальной (комплексной) программы за год (далее – годовой отчет) до 20 марта года, следующего за отчетным.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6.13. В отчете о ходе реализации муниципальной (комплексной) программы подлежат </w:t>
      </w:r>
      <w:r w:rsidRPr="002818BE">
        <w:rPr>
          <w:sz w:val="24"/>
          <w:szCs w:val="24"/>
        </w:rPr>
        <w:lastRenderedPageBreak/>
        <w:t>отражению фактические сведения о следующих параметрах: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показатели;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мероприятия (результаты);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показатели финансового обеспечения за счет всех источников финансирования;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контрольные точки.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При необходимости в отчет включаются иные сведения, в том числе информация о возможных рисках.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Формирование отчетности осуществляется с учетом сопоставимости с данными, содержащимися в паспорте муниципальной (комплексной) программы, паспорте ее структурного элемента.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показатели;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мероприятия (результаты);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показатели финансового обеспечения за счет всех источников финансирования;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контрольные точки.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При необходимости в отчет включаются иные сведения, в том числе информация о возможных рисках.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6.14. Оценка эффективности реализации муниципальной программы проводится ответственным исполнителем в составе годового отчета.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6.15. По результатам оценки эффективности муниципальной программы главой Администрации </w:t>
      </w:r>
      <w:r w:rsidR="000A3B2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может быть принято решение о 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 на финансовое обеспечение реализации муниципальной (комплексной) программы.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6.16. В случае принятия главой Администрации </w:t>
      </w:r>
      <w:r w:rsidR="000A3B2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решения о 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 на финансовое обеспечение реализации муниципальной (комплексной) программы, ответственный исполнитель муниципальной (комплексной) программы в месячный срок вносит соответствующий проект постановления Администрации </w:t>
      </w:r>
      <w:r w:rsidR="000A3B2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6.17. К годовому отчету за последний год реализации муниципальной</w:t>
      </w:r>
      <w:r w:rsidR="000B3062" w:rsidRPr="002818BE">
        <w:rPr>
          <w:sz w:val="24"/>
          <w:szCs w:val="24"/>
        </w:rPr>
        <w:t xml:space="preserve"> </w:t>
      </w:r>
      <w:r w:rsidRPr="002818BE">
        <w:rPr>
          <w:sz w:val="24"/>
          <w:szCs w:val="24"/>
        </w:rPr>
        <w:t>программы положения пунктов 6.15 и 6.16 настоящего раздела не применяются.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6.18. Годовой отчет после принятия Администрацией </w:t>
      </w:r>
      <w:r w:rsidR="000A3B2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постановления о его утверждении подлежит размещению ответственным исполнителем муниципальной программы не позднее 10 рабочих дней на официальном сайте Администрации </w:t>
      </w:r>
      <w:r w:rsidR="000A3B22" w:rsidRPr="002818BE">
        <w:rPr>
          <w:sz w:val="24"/>
          <w:szCs w:val="24"/>
        </w:rPr>
        <w:t>Калининского</w:t>
      </w:r>
      <w:r w:rsidR="000A3B22" w:rsidRPr="002818BE">
        <w:rPr>
          <w:sz w:val="24"/>
          <w:szCs w:val="24"/>
        </w:rPr>
        <w:t xml:space="preserve"> </w:t>
      </w:r>
      <w:r w:rsidR="00304A81" w:rsidRPr="002818BE">
        <w:rPr>
          <w:sz w:val="24"/>
          <w:szCs w:val="24"/>
        </w:rPr>
        <w:t>сельского поселения</w:t>
      </w:r>
      <w:r w:rsidRPr="002818BE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6.19. Итоги реализации муниципальных (комплексных) программ за отчетный год отражаются в сводном годовом докладе о ходе реализации и</w:t>
      </w:r>
      <w:r w:rsidR="000B3062" w:rsidRPr="002818BE">
        <w:rPr>
          <w:sz w:val="24"/>
          <w:szCs w:val="24"/>
        </w:rPr>
        <w:t xml:space="preserve"> </w:t>
      </w:r>
      <w:r w:rsidRPr="002818BE">
        <w:rPr>
          <w:sz w:val="24"/>
          <w:szCs w:val="24"/>
        </w:rPr>
        <w:t>об</w:t>
      </w:r>
      <w:r w:rsidR="000B3062" w:rsidRPr="002818BE">
        <w:rPr>
          <w:sz w:val="24"/>
          <w:szCs w:val="24"/>
        </w:rPr>
        <w:t xml:space="preserve"> </w:t>
      </w:r>
      <w:r w:rsidRPr="002818BE">
        <w:rPr>
          <w:sz w:val="24"/>
          <w:szCs w:val="24"/>
        </w:rPr>
        <w:t>оценке эффективности муниципальных (комплексных) программ (далее – сводный доклад).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Сводный доклад формируется на основании утвержденных Администрацией </w:t>
      </w:r>
      <w:r w:rsidR="000A3B2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годовых отчетов и содержит общие сведения о реализации муниципальных (комплексных) программ за отчетный год, а также по каждой муниципальной (комплексной) программе: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сведения об основных результатах реализации муниципальной (комплексной) программы за отчетный период;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>сведения о степени соответствия установленных и достигнутых целевых показателей муниципальной (комплексной) программы за отчетный год;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сведения о выполнении расходных обязательств </w:t>
      </w:r>
      <w:r w:rsidR="000A3B2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>, связанных с реализацией муниципальной (комплексной) программы;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lastRenderedPageBreak/>
        <w:t>уровень реализации муниципальной (комплексной) программы.</w:t>
      </w:r>
    </w:p>
    <w:p w:rsidR="00BA0D32" w:rsidRPr="002818BE" w:rsidRDefault="00BA0D32" w:rsidP="0031595F">
      <w:pPr>
        <w:widowControl w:val="0"/>
        <w:ind w:firstLine="709"/>
        <w:jc w:val="both"/>
        <w:rPr>
          <w:sz w:val="24"/>
          <w:szCs w:val="24"/>
        </w:rPr>
      </w:pPr>
      <w:r w:rsidRPr="002818BE">
        <w:rPr>
          <w:sz w:val="24"/>
          <w:szCs w:val="24"/>
        </w:rPr>
        <w:t xml:space="preserve">6.20. Сводный доклад подлежит размещению не позднее 10 рабочих дней со дня утверждения решения Собрания депутатов </w:t>
      </w:r>
      <w:r w:rsidR="000A3B2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об отчете об исполнении местного бюджета на официальном сайте Администрации </w:t>
      </w:r>
      <w:r w:rsidR="000A3B22" w:rsidRPr="002818BE">
        <w:rPr>
          <w:sz w:val="24"/>
          <w:szCs w:val="24"/>
        </w:rPr>
        <w:t>Калининского</w:t>
      </w:r>
      <w:r w:rsidR="00304A81" w:rsidRPr="002818BE">
        <w:rPr>
          <w:sz w:val="24"/>
          <w:szCs w:val="24"/>
        </w:rPr>
        <w:t xml:space="preserve"> сельского поселения</w:t>
      </w:r>
      <w:r w:rsidRPr="002818BE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5D2E8B" w:rsidRPr="002818BE" w:rsidRDefault="005D2E8B" w:rsidP="000E2E4F">
      <w:pPr>
        <w:ind w:firstLine="709"/>
        <w:rPr>
          <w:sz w:val="24"/>
          <w:szCs w:val="24"/>
        </w:rPr>
      </w:pPr>
    </w:p>
    <w:p w:rsidR="005D2E8B" w:rsidRPr="002818BE" w:rsidRDefault="005D2E8B" w:rsidP="000E2E4F">
      <w:pPr>
        <w:ind w:firstLine="709"/>
        <w:rPr>
          <w:sz w:val="24"/>
          <w:szCs w:val="24"/>
        </w:rPr>
      </w:pPr>
      <w:r w:rsidRPr="002818BE">
        <w:rPr>
          <w:sz w:val="24"/>
          <w:szCs w:val="24"/>
        </w:rPr>
        <w:t xml:space="preserve">Начальник сектора </w:t>
      </w:r>
    </w:p>
    <w:p w:rsidR="00BA0D32" w:rsidRPr="002818BE" w:rsidRDefault="005D2E8B" w:rsidP="005D2E8B">
      <w:pPr>
        <w:ind w:firstLine="709"/>
        <w:rPr>
          <w:sz w:val="24"/>
          <w:szCs w:val="24"/>
        </w:rPr>
      </w:pPr>
      <w:r w:rsidRPr="002818BE">
        <w:rPr>
          <w:sz w:val="24"/>
          <w:szCs w:val="24"/>
        </w:rPr>
        <w:t xml:space="preserve">экономики и финансов                                             </w:t>
      </w:r>
      <w:r w:rsidR="00BE4C4B" w:rsidRPr="002818BE">
        <w:rPr>
          <w:sz w:val="24"/>
          <w:szCs w:val="24"/>
        </w:rPr>
        <w:t xml:space="preserve">    </w:t>
      </w:r>
      <w:r w:rsidRPr="002818BE">
        <w:rPr>
          <w:sz w:val="24"/>
          <w:szCs w:val="24"/>
        </w:rPr>
        <w:t xml:space="preserve">       </w:t>
      </w:r>
      <w:r w:rsidR="000A3B22" w:rsidRPr="002818BE">
        <w:rPr>
          <w:sz w:val="24"/>
          <w:szCs w:val="24"/>
        </w:rPr>
        <w:t>М</w:t>
      </w:r>
      <w:r w:rsidR="00BE4C4B" w:rsidRPr="002818BE">
        <w:rPr>
          <w:sz w:val="24"/>
          <w:szCs w:val="24"/>
        </w:rPr>
        <w:t>.</w:t>
      </w:r>
      <w:r w:rsidR="000A3B22" w:rsidRPr="002818BE">
        <w:rPr>
          <w:sz w:val="24"/>
          <w:szCs w:val="24"/>
        </w:rPr>
        <w:t>С</w:t>
      </w:r>
      <w:r w:rsidR="00BE4C4B" w:rsidRPr="002818BE">
        <w:rPr>
          <w:sz w:val="24"/>
          <w:szCs w:val="24"/>
        </w:rPr>
        <w:t>.</w:t>
      </w:r>
      <w:r w:rsidR="000A3B22" w:rsidRPr="002818BE">
        <w:rPr>
          <w:sz w:val="24"/>
          <w:szCs w:val="24"/>
        </w:rPr>
        <w:t xml:space="preserve"> Ворожбитова</w:t>
      </w:r>
    </w:p>
    <w:p w:rsidR="00BA0D32" w:rsidRPr="002818BE" w:rsidRDefault="00BA0D32" w:rsidP="000E2E4F">
      <w:pPr>
        <w:rPr>
          <w:sz w:val="24"/>
          <w:szCs w:val="24"/>
        </w:rPr>
      </w:pPr>
    </w:p>
    <w:sectPr w:rsidR="00BA0D32" w:rsidRPr="002818BE" w:rsidSect="008B69EC">
      <w:pgSz w:w="11907" w:h="16840" w:code="9"/>
      <w:pgMar w:top="1134" w:right="567" w:bottom="1134" w:left="1134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E2" w:rsidRDefault="00076CE2">
      <w:r>
        <w:separator/>
      </w:r>
    </w:p>
  </w:endnote>
  <w:endnote w:type="continuationSeparator" w:id="0">
    <w:p w:rsidR="00076CE2" w:rsidRDefault="0007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E2" w:rsidRDefault="00076CE2">
      <w:r>
        <w:separator/>
      </w:r>
    </w:p>
  </w:footnote>
  <w:footnote w:type="continuationSeparator" w:id="0">
    <w:p w:rsidR="00076CE2" w:rsidRDefault="0007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17C51362"/>
    <w:multiLevelType w:val="multilevel"/>
    <w:tmpl w:val="832215D8"/>
    <w:lvl w:ilvl="0">
      <w:start w:val="1"/>
      <w:numFmt w:val="decimal"/>
      <w:lvlText w:val="%1."/>
      <w:lvlJc w:val="left"/>
      <w:pPr>
        <w:tabs>
          <w:tab w:val="left" w:pos="2"/>
        </w:tabs>
        <w:ind w:left="107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8" w:hanging="180"/>
      </w:pPr>
    </w:lvl>
  </w:abstractNum>
  <w:abstractNum w:abstractNumId="7" w15:restartNumberingAfterBreak="0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53278E"/>
    <w:multiLevelType w:val="hybridMultilevel"/>
    <w:tmpl w:val="53A41C2E"/>
    <w:lvl w:ilvl="0" w:tplc="F64424EE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7526D0"/>
    <w:multiLevelType w:val="hybridMultilevel"/>
    <w:tmpl w:val="D0E439CA"/>
    <w:lvl w:ilvl="0" w:tplc="758C1F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70D2E"/>
    <w:multiLevelType w:val="hybridMultilevel"/>
    <w:tmpl w:val="92BA8B8E"/>
    <w:lvl w:ilvl="0" w:tplc="4732AFCC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92037"/>
    <w:multiLevelType w:val="multilevel"/>
    <w:tmpl w:val="E7AEB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05"/>
    <w:rsid w:val="00000A5B"/>
    <w:rsid w:val="000051A4"/>
    <w:rsid w:val="00005FF1"/>
    <w:rsid w:val="0001293A"/>
    <w:rsid w:val="00012ECC"/>
    <w:rsid w:val="00020D22"/>
    <w:rsid w:val="00021756"/>
    <w:rsid w:val="00023C81"/>
    <w:rsid w:val="000252FC"/>
    <w:rsid w:val="000308EF"/>
    <w:rsid w:val="00034E50"/>
    <w:rsid w:val="000354EF"/>
    <w:rsid w:val="000360DF"/>
    <w:rsid w:val="00036F4B"/>
    <w:rsid w:val="00042D7B"/>
    <w:rsid w:val="00050647"/>
    <w:rsid w:val="00051205"/>
    <w:rsid w:val="00052B51"/>
    <w:rsid w:val="00052C96"/>
    <w:rsid w:val="00053423"/>
    <w:rsid w:val="00053850"/>
    <w:rsid w:val="00054F89"/>
    <w:rsid w:val="000564ED"/>
    <w:rsid w:val="00072B89"/>
    <w:rsid w:val="00076CE2"/>
    <w:rsid w:val="00076F3A"/>
    <w:rsid w:val="0008030F"/>
    <w:rsid w:val="000826D3"/>
    <w:rsid w:val="00091A0C"/>
    <w:rsid w:val="0009288F"/>
    <w:rsid w:val="000934C8"/>
    <w:rsid w:val="00096BFC"/>
    <w:rsid w:val="000A3B22"/>
    <w:rsid w:val="000A3BC8"/>
    <w:rsid w:val="000A43AD"/>
    <w:rsid w:val="000B3062"/>
    <w:rsid w:val="000B45FA"/>
    <w:rsid w:val="000B7FC4"/>
    <w:rsid w:val="000C03C0"/>
    <w:rsid w:val="000C1EAF"/>
    <w:rsid w:val="000C43DE"/>
    <w:rsid w:val="000C7279"/>
    <w:rsid w:val="000D256D"/>
    <w:rsid w:val="000D3421"/>
    <w:rsid w:val="000D5177"/>
    <w:rsid w:val="000E2D6E"/>
    <w:rsid w:val="000E2E4F"/>
    <w:rsid w:val="000E5125"/>
    <w:rsid w:val="000E53D8"/>
    <w:rsid w:val="000E7E0E"/>
    <w:rsid w:val="000F4C8B"/>
    <w:rsid w:val="000F4CBA"/>
    <w:rsid w:val="000F663D"/>
    <w:rsid w:val="000F675D"/>
    <w:rsid w:val="000F7FA7"/>
    <w:rsid w:val="00102034"/>
    <w:rsid w:val="001068E1"/>
    <w:rsid w:val="001155B6"/>
    <w:rsid w:val="001155DF"/>
    <w:rsid w:val="00116689"/>
    <w:rsid w:val="00121779"/>
    <w:rsid w:val="00122499"/>
    <w:rsid w:val="00123CC2"/>
    <w:rsid w:val="001254C0"/>
    <w:rsid w:val="00126A62"/>
    <w:rsid w:val="00131004"/>
    <w:rsid w:val="00133285"/>
    <w:rsid w:val="001339FA"/>
    <w:rsid w:val="00136C01"/>
    <w:rsid w:val="00142780"/>
    <w:rsid w:val="00147CFE"/>
    <w:rsid w:val="001522AD"/>
    <w:rsid w:val="00156986"/>
    <w:rsid w:val="0016211A"/>
    <w:rsid w:val="0017009C"/>
    <w:rsid w:val="0017201D"/>
    <w:rsid w:val="00173A02"/>
    <w:rsid w:val="00173EFE"/>
    <w:rsid w:val="00180885"/>
    <w:rsid w:val="001857A5"/>
    <w:rsid w:val="00187EDB"/>
    <w:rsid w:val="00190C8F"/>
    <w:rsid w:val="00193736"/>
    <w:rsid w:val="001941C0"/>
    <w:rsid w:val="001975AC"/>
    <w:rsid w:val="001A0A4D"/>
    <w:rsid w:val="001A2518"/>
    <w:rsid w:val="001A3184"/>
    <w:rsid w:val="001A3512"/>
    <w:rsid w:val="001A3F2B"/>
    <w:rsid w:val="001A6F08"/>
    <w:rsid w:val="001B5FAA"/>
    <w:rsid w:val="001C5B97"/>
    <w:rsid w:val="001C5DCE"/>
    <w:rsid w:val="001D0EA7"/>
    <w:rsid w:val="001D2287"/>
    <w:rsid w:val="001D3A20"/>
    <w:rsid w:val="001D4327"/>
    <w:rsid w:val="001D5BCC"/>
    <w:rsid w:val="001E0C63"/>
    <w:rsid w:val="001E201D"/>
    <w:rsid w:val="001E4EC1"/>
    <w:rsid w:val="001F06DA"/>
    <w:rsid w:val="001F3652"/>
    <w:rsid w:val="001F720E"/>
    <w:rsid w:val="00201FC6"/>
    <w:rsid w:val="00203E46"/>
    <w:rsid w:val="002055FA"/>
    <w:rsid w:val="00205A6F"/>
    <w:rsid w:val="00213D51"/>
    <w:rsid w:val="002154B4"/>
    <w:rsid w:val="002163EF"/>
    <w:rsid w:val="0021700C"/>
    <w:rsid w:val="00220339"/>
    <w:rsid w:val="002215CD"/>
    <w:rsid w:val="00221B13"/>
    <w:rsid w:val="0022268E"/>
    <w:rsid w:val="0022620A"/>
    <w:rsid w:val="00226B8C"/>
    <w:rsid w:val="002405CC"/>
    <w:rsid w:val="00240BE8"/>
    <w:rsid w:val="002433F2"/>
    <w:rsid w:val="00245AED"/>
    <w:rsid w:val="0024769B"/>
    <w:rsid w:val="0025023A"/>
    <w:rsid w:val="00251BF4"/>
    <w:rsid w:val="00253E1F"/>
    <w:rsid w:val="00254624"/>
    <w:rsid w:val="00254C3C"/>
    <w:rsid w:val="00256E98"/>
    <w:rsid w:val="00257511"/>
    <w:rsid w:val="00262486"/>
    <w:rsid w:val="00266223"/>
    <w:rsid w:val="00266ED0"/>
    <w:rsid w:val="00267CD1"/>
    <w:rsid w:val="00272908"/>
    <w:rsid w:val="00274E3A"/>
    <w:rsid w:val="0027525C"/>
    <w:rsid w:val="00280D0A"/>
    <w:rsid w:val="002818BE"/>
    <w:rsid w:val="00282536"/>
    <w:rsid w:val="002906F4"/>
    <w:rsid w:val="0029415C"/>
    <w:rsid w:val="00297A3F"/>
    <w:rsid w:val="002A009C"/>
    <w:rsid w:val="002A1E05"/>
    <w:rsid w:val="002A2601"/>
    <w:rsid w:val="002A2886"/>
    <w:rsid w:val="002A3EDC"/>
    <w:rsid w:val="002B1FAE"/>
    <w:rsid w:val="002B5005"/>
    <w:rsid w:val="002D2CF8"/>
    <w:rsid w:val="002D591E"/>
    <w:rsid w:val="002E250B"/>
    <w:rsid w:val="002E261C"/>
    <w:rsid w:val="002E5EBA"/>
    <w:rsid w:val="002E6C45"/>
    <w:rsid w:val="002E719B"/>
    <w:rsid w:val="002F1842"/>
    <w:rsid w:val="002F1C61"/>
    <w:rsid w:val="002F2F70"/>
    <w:rsid w:val="002F642E"/>
    <w:rsid w:val="003010CB"/>
    <w:rsid w:val="003046B0"/>
    <w:rsid w:val="00304A81"/>
    <w:rsid w:val="00310F09"/>
    <w:rsid w:val="0031112D"/>
    <w:rsid w:val="00314D1D"/>
    <w:rsid w:val="0031595F"/>
    <w:rsid w:val="003201B6"/>
    <w:rsid w:val="00320B19"/>
    <w:rsid w:val="00321CFF"/>
    <w:rsid w:val="003224AE"/>
    <w:rsid w:val="00322686"/>
    <w:rsid w:val="00323423"/>
    <w:rsid w:val="00323521"/>
    <w:rsid w:val="0032356D"/>
    <w:rsid w:val="00326CC6"/>
    <w:rsid w:val="00326D01"/>
    <w:rsid w:val="00332CCA"/>
    <w:rsid w:val="00333CDA"/>
    <w:rsid w:val="00335B94"/>
    <w:rsid w:val="003409DB"/>
    <w:rsid w:val="00346A87"/>
    <w:rsid w:val="00347F73"/>
    <w:rsid w:val="00350230"/>
    <w:rsid w:val="003509D5"/>
    <w:rsid w:val="00351329"/>
    <w:rsid w:val="003521C1"/>
    <w:rsid w:val="0035381A"/>
    <w:rsid w:val="00354265"/>
    <w:rsid w:val="0035723D"/>
    <w:rsid w:val="003659FA"/>
    <w:rsid w:val="00367A29"/>
    <w:rsid w:val="00370BCA"/>
    <w:rsid w:val="00371223"/>
    <w:rsid w:val="0037165B"/>
    <w:rsid w:val="00371B68"/>
    <w:rsid w:val="00371BE8"/>
    <w:rsid w:val="00374CAA"/>
    <w:rsid w:val="00374D3F"/>
    <w:rsid w:val="00375666"/>
    <w:rsid w:val="003777B7"/>
    <w:rsid w:val="00384317"/>
    <w:rsid w:val="0038588C"/>
    <w:rsid w:val="00385A35"/>
    <w:rsid w:val="00393BEB"/>
    <w:rsid w:val="00393E74"/>
    <w:rsid w:val="00395785"/>
    <w:rsid w:val="003966B7"/>
    <w:rsid w:val="003A0B40"/>
    <w:rsid w:val="003A26CC"/>
    <w:rsid w:val="003A4214"/>
    <w:rsid w:val="003A4229"/>
    <w:rsid w:val="003A6FBE"/>
    <w:rsid w:val="003B12F5"/>
    <w:rsid w:val="003B1A01"/>
    <w:rsid w:val="003B5E0E"/>
    <w:rsid w:val="003C519C"/>
    <w:rsid w:val="003D37FE"/>
    <w:rsid w:val="003D417D"/>
    <w:rsid w:val="003D46DC"/>
    <w:rsid w:val="003D4E18"/>
    <w:rsid w:val="003D4FAA"/>
    <w:rsid w:val="003D53CF"/>
    <w:rsid w:val="003D76DF"/>
    <w:rsid w:val="003E12C2"/>
    <w:rsid w:val="003E2FD9"/>
    <w:rsid w:val="003E5141"/>
    <w:rsid w:val="003E61B3"/>
    <w:rsid w:val="003F2068"/>
    <w:rsid w:val="003F30CE"/>
    <w:rsid w:val="003F3824"/>
    <w:rsid w:val="003F4432"/>
    <w:rsid w:val="003F46DC"/>
    <w:rsid w:val="003F6BAA"/>
    <w:rsid w:val="003F7E31"/>
    <w:rsid w:val="004020B5"/>
    <w:rsid w:val="00402564"/>
    <w:rsid w:val="004053B4"/>
    <w:rsid w:val="00411785"/>
    <w:rsid w:val="004145D8"/>
    <w:rsid w:val="00424236"/>
    <w:rsid w:val="00426134"/>
    <w:rsid w:val="00432286"/>
    <w:rsid w:val="0044036F"/>
    <w:rsid w:val="004443A3"/>
    <w:rsid w:val="00444C92"/>
    <w:rsid w:val="00444FA0"/>
    <w:rsid w:val="00445C47"/>
    <w:rsid w:val="00453E21"/>
    <w:rsid w:val="00454CF4"/>
    <w:rsid w:val="00455FB2"/>
    <w:rsid w:val="004564E5"/>
    <w:rsid w:val="00457795"/>
    <w:rsid w:val="00460114"/>
    <w:rsid w:val="004612B4"/>
    <w:rsid w:val="004636EB"/>
    <w:rsid w:val="00463EA9"/>
    <w:rsid w:val="0046480D"/>
    <w:rsid w:val="00467D00"/>
    <w:rsid w:val="00471118"/>
    <w:rsid w:val="004774F6"/>
    <w:rsid w:val="0048056E"/>
    <w:rsid w:val="00482A2D"/>
    <w:rsid w:val="00492006"/>
    <w:rsid w:val="004929C7"/>
    <w:rsid w:val="00494A3F"/>
    <w:rsid w:val="0049619A"/>
    <w:rsid w:val="0049651D"/>
    <w:rsid w:val="004A1ED5"/>
    <w:rsid w:val="004A5DA9"/>
    <w:rsid w:val="004B2685"/>
    <w:rsid w:val="004B42DA"/>
    <w:rsid w:val="004B4EFB"/>
    <w:rsid w:val="004B6170"/>
    <w:rsid w:val="004B68CB"/>
    <w:rsid w:val="004C07D6"/>
    <w:rsid w:val="004C0A14"/>
    <w:rsid w:val="004C0FB2"/>
    <w:rsid w:val="004C2133"/>
    <w:rsid w:val="004C45BC"/>
    <w:rsid w:val="004C4744"/>
    <w:rsid w:val="004C5F94"/>
    <w:rsid w:val="004D1100"/>
    <w:rsid w:val="004D4ACE"/>
    <w:rsid w:val="004D7E01"/>
    <w:rsid w:val="004F02D9"/>
    <w:rsid w:val="004F1547"/>
    <w:rsid w:val="00500C63"/>
    <w:rsid w:val="0050289E"/>
    <w:rsid w:val="005033B0"/>
    <w:rsid w:val="005046D8"/>
    <w:rsid w:val="005054A2"/>
    <w:rsid w:val="0050670C"/>
    <w:rsid w:val="0050780B"/>
    <w:rsid w:val="00520FE3"/>
    <w:rsid w:val="0053367C"/>
    <w:rsid w:val="00534306"/>
    <w:rsid w:val="00534420"/>
    <w:rsid w:val="005344AE"/>
    <w:rsid w:val="00536B10"/>
    <w:rsid w:val="00537B56"/>
    <w:rsid w:val="005401F6"/>
    <w:rsid w:val="00541DB0"/>
    <w:rsid w:val="005510AC"/>
    <w:rsid w:val="005528B2"/>
    <w:rsid w:val="00555763"/>
    <w:rsid w:val="0056320F"/>
    <w:rsid w:val="00565341"/>
    <w:rsid w:val="00571AB2"/>
    <w:rsid w:val="005749A1"/>
    <w:rsid w:val="00576576"/>
    <w:rsid w:val="00586DF0"/>
    <w:rsid w:val="00590814"/>
    <w:rsid w:val="00591BC8"/>
    <w:rsid w:val="005928F7"/>
    <w:rsid w:val="005930C5"/>
    <w:rsid w:val="005934CC"/>
    <w:rsid w:val="005937B9"/>
    <w:rsid w:val="00596166"/>
    <w:rsid w:val="005A03A9"/>
    <w:rsid w:val="005A319A"/>
    <w:rsid w:val="005A4281"/>
    <w:rsid w:val="005A454E"/>
    <w:rsid w:val="005A76F2"/>
    <w:rsid w:val="005A7868"/>
    <w:rsid w:val="005B49F1"/>
    <w:rsid w:val="005C4E83"/>
    <w:rsid w:val="005C5C59"/>
    <w:rsid w:val="005C6BC4"/>
    <w:rsid w:val="005D1CE8"/>
    <w:rsid w:val="005D2A87"/>
    <w:rsid w:val="005D2E8B"/>
    <w:rsid w:val="005E2B94"/>
    <w:rsid w:val="005E3645"/>
    <w:rsid w:val="005E5EF9"/>
    <w:rsid w:val="005E6D5B"/>
    <w:rsid w:val="005F4186"/>
    <w:rsid w:val="005F650D"/>
    <w:rsid w:val="00602719"/>
    <w:rsid w:val="00606830"/>
    <w:rsid w:val="006071E1"/>
    <w:rsid w:val="00607355"/>
    <w:rsid w:val="0061090C"/>
    <w:rsid w:val="00613502"/>
    <w:rsid w:val="00616A53"/>
    <w:rsid w:val="0061760F"/>
    <w:rsid w:val="0061783D"/>
    <w:rsid w:val="00621BFF"/>
    <w:rsid w:val="00626534"/>
    <w:rsid w:val="00631EC0"/>
    <w:rsid w:val="006345D5"/>
    <w:rsid w:val="006349C3"/>
    <w:rsid w:val="006370C3"/>
    <w:rsid w:val="00650CAB"/>
    <w:rsid w:val="00653353"/>
    <w:rsid w:val="006540B9"/>
    <w:rsid w:val="00655CA7"/>
    <w:rsid w:val="00655CB2"/>
    <w:rsid w:val="00655E01"/>
    <w:rsid w:val="00655E1D"/>
    <w:rsid w:val="00661091"/>
    <w:rsid w:val="00663EDF"/>
    <w:rsid w:val="0066759B"/>
    <w:rsid w:val="006678FE"/>
    <w:rsid w:val="006715FC"/>
    <w:rsid w:val="006744B7"/>
    <w:rsid w:val="00686D3E"/>
    <w:rsid w:val="00693137"/>
    <w:rsid w:val="00694039"/>
    <w:rsid w:val="0069756E"/>
    <w:rsid w:val="006B134F"/>
    <w:rsid w:val="006B590D"/>
    <w:rsid w:val="006B5E37"/>
    <w:rsid w:val="006C0F95"/>
    <w:rsid w:val="006C2074"/>
    <w:rsid w:val="006C5E4E"/>
    <w:rsid w:val="006D5449"/>
    <w:rsid w:val="006D54FA"/>
    <w:rsid w:val="006E0349"/>
    <w:rsid w:val="006E0C14"/>
    <w:rsid w:val="006E1D8C"/>
    <w:rsid w:val="006E5B0F"/>
    <w:rsid w:val="006F1813"/>
    <w:rsid w:val="006F2BD2"/>
    <w:rsid w:val="006F51F7"/>
    <w:rsid w:val="007009F1"/>
    <w:rsid w:val="007020E9"/>
    <w:rsid w:val="00702190"/>
    <w:rsid w:val="00702800"/>
    <w:rsid w:val="00704707"/>
    <w:rsid w:val="00704B3E"/>
    <w:rsid w:val="00710959"/>
    <w:rsid w:val="00710F2C"/>
    <w:rsid w:val="00713DAF"/>
    <w:rsid w:val="007215D9"/>
    <w:rsid w:val="00722447"/>
    <w:rsid w:val="0072287A"/>
    <w:rsid w:val="00723CB4"/>
    <w:rsid w:val="00725454"/>
    <w:rsid w:val="00726AC8"/>
    <w:rsid w:val="00727B78"/>
    <w:rsid w:val="00730B08"/>
    <w:rsid w:val="00730EC5"/>
    <w:rsid w:val="00734F4A"/>
    <w:rsid w:val="007426C6"/>
    <w:rsid w:val="00750862"/>
    <w:rsid w:val="00750F2C"/>
    <w:rsid w:val="00752F42"/>
    <w:rsid w:val="00752F47"/>
    <w:rsid w:val="007538BA"/>
    <w:rsid w:val="007563B1"/>
    <w:rsid w:val="0076273D"/>
    <w:rsid w:val="00764882"/>
    <w:rsid w:val="00765E5E"/>
    <w:rsid w:val="00766D07"/>
    <w:rsid w:val="00766DB3"/>
    <w:rsid w:val="007704D3"/>
    <w:rsid w:val="00770C5F"/>
    <w:rsid w:val="00771221"/>
    <w:rsid w:val="007716FD"/>
    <w:rsid w:val="007718D1"/>
    <w:rsid w:val="007767E1"/>
    <w:rsid w:val="007774C0"/>
    <w:rsid w:val="00783A9C"/>
    <w:rsid w:val="00787813"/>
    <w:rsid w:val="00793831"/>
    <w:rsid w:val="00794204"/>
    <w:rsid w:val="00795DCE"/>
    <w:rsid w:val="007A03A6"/>
    <w:rsid w:val="007A0542"/>
    <w:rsid w:val="007A13D2"/>
    <w:rsid w:val="007A34D1"/>
    <w:rsid w:val="007A441D"/>
    <w:rsid w:val="007A44EA"/>
    <w:rsid w:val="007A6255"/>
    <w:rsid w:val="007B1098"/>
    <w:rsid w:val="007B6236"/>
    <w:rsid w:val="007B6BEA"/>
    <w:rsid w:val="007B7FE8"/>
    <w:rsid w:val="007C0909"/>
    <w:rsid w:val="007C2BED"/>
    <w:rsid w:val="007C3A01"/>
    <w:rsid w:val="007C432E"/>
    <w:rsid w:val="007C4896"/>
    <w:rsid w:val="007C4931"/>
    <w:rsid w:val="007C4AF0"/>
    <w:rsid w:val="007C7302"/>
    <w:rsid w:val="007D03B7"/>
    <w:rsid w:val="007D2EDE"/>
    <w:rsid w:val="007D3C88"/>
    <w:rsid w:val="007E02FC"/>
    <w:rsid w:val="007E1915"/>
    <w:rsid w:val="007E7F5C"/>
    <w:rsid w:val="007F0CB7"/>
    <w:rsid w:val="007F172B"/>
    <w:rsid w:val="007F3FE2"/>
    <w:rsid w:val="007F4115"/>
    <w:rsid w:val="007F4B12"/>
    <w:rsid w:val="007F5511"/>
    <w:rsid w:val="007F7DEB"/>
    <w:rsid w:val="0080159F"/>
    <w:rsid w:val="00806527"/>
    <w:rsid w:val="008126E7"/>
    <w:rsid w:val="00814D7C"/>
    <w:rsid w:val="00815830"/>
    <w:rsid w:val="00816852"/>
    <w:rsid w:val="008227AF"/>
    <w:rsid w:val="00824A6D"/>
    <w:rsid w:val="00827815"/>
    <w:rsid w:val="008300F1"/>
    <w:rsid w:val="0084089B"/>
    <w:rsid w:val="0084171C"/>
    <w:rsid w:val="00842552"/>
    <w:rsid w:val="00844473"/>
    <w:rsid w:val="00850BFE"/>
    <w:rsid w:val="00850D04"/>
    <w:rsid w:val="00850FC3"/>
    <w:rsid w:val="008625A3"/>
    <w:rsid w:val="008655F2"/>
    <w:rsid w:val="008726D4"/>
    <w:rsid w:val="00873FD7"/>
    <w:rsid w:val="00874CF2"/>
    <w:rsid w:val="00875C78"/>
    <w:rsid w:val="008808E5"/>
    <w:rsid w:val="00881AD3"/>
    <w:rsid w:val="0088377F"/>
    <w:rsid w:val="00884625"/>
    <w:rsid w:val="00885B00"/>
    <w:rsid w:val="008973DC"/>
    <w:rsid w:val="008A283A"/>
    <w:rsid w:val="008A6418"/>
    <w:rsid w:val="008A6A2C"/>
    <w:rsid w:val="008A7C91"/>
    <w:rsid w:val="008A7CAA"/>
    <w:rsid w:val="008B1463"/>
    <w:rsid w:val="008B4BBA"/>
    <w:rsid w:val="008B69EC"/>
    <w:rsid w:val="008C1ADE"/>
    <w:rsid w:val="008C3841"/>
    <w:rsid w:val="008C519C"/>
    <w:rsid w:val="008C5B69"/>
    <w:rsid w:val="008C776F"/>
    <w:rsid w:val="008D0FCA"/>
    <w:rsid w:val="008D5367"/>
    <w:rsid w:val="008E0E7B"/>
    <w:rsid w:val="008E1636"/>
    <w:rsid w:val="008E2F31"/>
    <w:rsid w:val="008E4D10"/>
    <w:rsid w:val="008E4EDF"/>
    <w:rsid w:val="008E5272"/>
    <w:rsid w:val="008E786E"/>
    <w:rsid w:val="008F1AE5"/>
    <w:rsid w:val="008F259D"/>
    <w:rsid w:val="008F2D44"/>
    <w:rsid w:val="008F3FC3"/>
    <w:rsid w:val="008F4E5D"/>
    <w:rsid w:val="0090594E"/>
    <w:rsid w:val="00914438"/>
    <w:rsid w:val="00917268"/>
    <w:rsid w:val="009205F5"/>
    <w:rsid w:val="00922A84"/>
    <w:rsid w:val="00924AF8"/>
    <w:rsid w:val="00926E2C"/>
    <w:rsid w:val="00931957"/>
    <w:rsid w:val="00934202"/>
    <w:rsid w:val="00940679"/>
    <w:rsid w:val="00941C9F"/>
    <w:rsid w:val="00942029"/>
    <w:rsid w:val="00943075"/>
    <w:rsid w:val="0094441E"/>
    <w:rsid w:val="00950ADC"/>
    <w:rsid w:val="00950AE8"/>
    <w:rsid w:val="009511CC"/>
    <w:rsid w:val="00952FF6"/>
    <w:rsid w:val="00953513"/>
    <w:rsid w:val="00956766"/>
    <w:rsid w:val="00957377"/>
    <w:rsid w:val="009601AE"/>
    <w:rsid w:val="00962273"/>
    <w:rsid w:val="0096403A"/>
    <w:rsid w:val="009651EC"/>
    <w:rsid w:val="00967DC5"/>
    <w:rsid w:val="00970F36"/>
    <w:rsid w:val="00973931"/>
    <w:rsid w:val="00975351"/>
    <w:rsid w:val="009768FC"/>
    <w:rsid w:val="0098023E"/>
    <w:rsid w:val="009815C2"/>
    <w:rsid w:val="009815F0"/>
    <w:rsid w:val="00982098"/>
    <w:rsid w:val="009853C8"/>
    <w:rsid w:val="00990957"/>
    <w:rsid w:val="00992132"/>
    <w:rsid w:val="0099443E"/>
    <w:rsid w:val="009A3427"/>
    <w:rsid w:val="009A5256"/>
    <w:rsid w:val="009A5809"/>
    <w:rsid w:val="009B301B"/>
    <w:rsid w:val="009C033C"/>
    <w:rsid w:val="009C0724"/>
    <w:rsid w:val="009C0E7B"/>
    <w:rsid w:val="009C0E8D"/>
    <w:rsid w:val="009C3879"/>
    <w:rsid w:val="009C633E"/>
    <w:rsid w:val="009C73ED"/>
    <w:rsid w:val="009C7EC4"/>
    <w:rsid w:val="009D0428"/>
    <w:rsid w:val="009D1CF1"/>
    <w:rsid w:val="009D2BD7"/>
    <w:rsid w:val="009D4DBD"/>
    <w:rsid w:val="009D529B"/>
    <w:rsid w:val="009D6CB7"/>
    <w:rsid w:val="009E1E9B"/>
    <w:rsid w:val="009F5670"/>
    <w:rsid w:val="009F79E4"/>
    <w:rsid w:val="00A05300"/>
    <w:rsid w:val="00A07C69"/>
    <w:rsid w:val="00A11128"/>
    <w:rsid w:val="00A1476A"/>
    <w:rsid w:val="00A14AD1"/>
    <w:rsid w:val="00A16D32"/>
    <w:rsid w:val="00A2589E"/>
    <w:rsid w:val="00A26DE6"/>
    <w:rsid w:val="00A276E2"/>
    <w:rsid w:val="00A303C5"/>
    <w:rsid w:val="00A33D6E"/>
    <w:rsid w:val="00A365D8"/>
    <w:rsid w:val="00A37549"/>
    <w:rsid w:val="00A37AAE"/>
    <w:rsid w:val="00A42CA6"/>
    <w:rsid w:val="00A42DCE"/>
    <w:rsid w:val="00A446EE"/>
    <w:rsid w:val="00A54B10"/>
    <w:rsid w:val="00A5535B"/>
    <w:rsid w:val="00A559B3"/>
    <w:rsid w:val="00A5643E"/>
    <w:rsid w:val="00A57AF0"/>
    <w:rsid w:val="00A6014A"/>
    <w:rsid w:val="00A610D5"/>
    <w:rsid w:val="00A621A6"/>
    <w:rsid w:val="00A62261"/>
    <w:rsid w:val="00A66CD2"/>
    <w:rsid w:val="00A71071"/>
    <w:rsid w:val="00A71244"/>
    <w:rsid w:val="00A846EB"/>
    <w:rsid w:val="00A878B2"/>
    <w:rsid w:val="00A95F27"/>
    <w:rsid w:val="00AA4686"/>
    <w:rsid w:val="00AA4CD8"/>
    <w:rsid w:val="00AA570D"/>
    <w:rsid w:val="00AB030B"/>
    <w:rsid w:val="00AB0FBE"/>
    <w:rsid w:val="00AB3826"/>
    <w:rsid w:val="00AB64C5"/>
    <w:rsid w:val="00AC0346"/>
    <w:rsid w:val="00AC1FC7"/>
    <w:rsid w:val="00AC57E6"/>
    <w:rsid w:val="00AC5F10"/>
    <w:rsid w:val="00AC67E8"/>
    <w:rsid w:val="00AC6CD3"/>
    <w:rsid w:val="00AC715F"/>
    <w:rsid w:val="00AD2136"/>
    <w:rsid w:val="00AD2192"/>
    <w:rsid w:val="00AD24A6"/>
    <w:rsid w:val="00AD470C"/>
    <w:rsid w:val="00AE1BE7"/>
    <w:rsid w:val="00AE3CDC"/>
    <w:rsid w:val="00AE3F66"/>
    <w:rsid w:val="00AE74B1"/>
    <w:rsid w:val="00AF2CC6"/>
    <w:rsid w:val="00AF3EAA"/>
    <w:rsid w:val="00AF5FDE"/>
    <w:rsid w:val="00AF6620"/>
    <w:rsid w:val="00AF6E68"/>
    <w:rsid w:val="00AF701A"/>
    <w:rsid w:val="00B003E4"/>
    <w:rsid w:val="00B00E30"/>
    <w:rsid w:val="00B03786"/>
    <w:rsid w:val="00B0598B"/>
    <w:rsid w:val="00B11A1C"/>
    <w:rsid w:val="00B13AF9"/>
    <w:rsid w:val="00B14B37"/>
    <w:rsid w:val="00B16545"/>
    <w:rsid w:val="00B175C2"/>
    <w:rsid w:val="00B20A49"/>
    <w:rsid w:val="00B212AC"/>
    <w:rsid w:val="00B22E17"/>
    <w:rsid w:val="00B233EF"/>
    <w:rsid w:val="00B31034"/>
    <w:rsid w:val="00B3211B"/>
    <w:rsid w:val="00B33E35"/>
    <w:rsid w:val="00B33F40"/>
    <w:rsid w:val="00B340BC"/>
    <w:rsid w:val="00B36DBA"/>
    <w:rsid w:val="00B37F0B"/>
    <w:rsid w:val="00B425C9"/>
    <w:rsid w:val="00B432EB"/>
    <w:rsid w:val="00B43671"/>
    <w:rsid w:val="00B4505E"/>
    <w:rsid w:val="00B51D9F"/>
    <w:rsid w:val="00B5293E"/>
    <w:rsid w:val="00B54923"/>
    <w:rsid w:val="00B54978"/>
    <w:rsid w:val="00B56280"/>
    <w:rsid w:val="00B56561"/>
    <w:rsid w:val="00B6398F"/>
    <w:rsid w:val="00B63C4C"/>
    <w:rsid w:val="00B63FC9"/>
    <w:rsid w:val="00B65D99"/>
    <w:rsid w:val="00B76BA7"/>
    <w:rsid w:val="00B8083B"/>
    <w:rsid w:val="00B81682"/>
    <w:rsid w:val="00B85C81"/>
    <w:rsid w:val="00B86BAB"/>
    <w:rsid w:val="00B86FF7"/>
    <w:rsid w:val="00B9060B"/>
    <w:rsid w:val="00B9068D"/>
    <w:rsid w:val="00B91FC5"/>
    <w:rsid w:val="00B9244E"/>
    <w:rsid w:val="00B93CFC"/>
    <w:rsid w:val="00B94F94"/>
    <w:rsid w:val="00BA0210"/>
    <w:rsid w:val="00BA04CC"/>
    <w:rsid w:val="00BA0D32"/>
    <w:rsid w:val="00BA4465"/>
    <w:rsid w:val="00BA7616"/>
    <w:rsid w:val="00BA79F2"/>
    <w:rsid w:val="00BB5658"/>
    <w:rsid w:val="00BC30F4"/>
    <w:rsid w:val="00BC4D72"/>
    <w:rsid w:val="00BD036A"/>
    <w:rsid w:val="00BD4022"/>
    <w:rsid w:val="00BD5985"/>
    <w:rsid w:val="00BE1837"/>
    <w:rsid w:val="00BE1DE5"/>
    <w:rsid w:val="00BE4C4B"/>
    <w:rsid w:val="00BE4EAC"/>
    <w:rsid w:val="00BE7E82"/>
    <w:rsid w:val="00BF0CD4"/>
    <w:rsid w:val="00BF3684"/>
    <w:rsid w:val="00BF5930"/>
    <w:rsid w:val="00BF7196"/>
    <w:rsid w:val="00BF7FC9"/>
    <w:rsid w:val="00C026A2"/>
    <w:rsid w:val="00C108DB"/>
    <w:rsid w:val="00C15580"/>
    <w:rsid w:val="00C2034F"/>
    <w:rsid w:val="00C20E29"/>
    <w:rsid w:val="00C20EF9"/>
    <w:rsid w:val="00C216FE"/>
    <w:rsid w:val="00C2516B"/>
    <w:rsid w:val="00C258B5"/>
    <w:rsid w:val="00C31D28"/>
    <w:rsid w:val="00C3343D"/>
    <w:rsid w:val="00C34E1F"/>
    <w:rsid w:val="00C36351"/>
    <w:rsid w:val="00C4679C"/>
    <w:rsid w:val="00C51B1E"/>
    <w:rsid w:val="00C54986"/>
    <w:rsid w:val="00C56FFF"/>
    <w:rsid w:val="00C620EF"/>
    <w:rsid w:val="00C7052F"/>
    <w:rsid w:val="00C81731"/>
    <w:rsid w:val="00C95301"/>
    <w:rsid w:val="00C9570B"/>
    <w:rsid w:val="00C97E6C"/>
    <w:rsid w:val="00CA12C3"/>
    <w:rsid w:val="00CA5047"/>
    <w:rsid w:val="00CA7697"/>
    <w:rsid w:val="00CB0C47"/>
    <w:rsid w:val="00CB4B16"/>
    <w:rsid w:val="00CB4D1B"/>
    <w:rsid w:val="00CB641E"/>
    <w:rsid w:val="00CC6E74"/>
    <w:rsid w:val="00CD08D0"/>
    <w:rsid w:val="00CD0907"/>
    <w:rsid w:val="00CD0B7D"/>
    <w:rsid w:val="00CD2641"/>
    <w:rsid w:val="00CD306B"/>
    <w:rsid w:val="00CD42E7"/>
    <w:rsid w:val="00CD49A7"/>
    <w:rsid w:val="00CD5D29"/>
    <w:rsid w:val="00CD7E42"/>
    <w:rsid w:val="00CE1BA3"/>
    <w:rsid w:val="00CE24DD"/>
    <w:rsid w:val="00CE3201"/>
    <w:rsid w:val="00CE3CE9"/>
    <w:rsid w:val="00CE4DA9"/>
    <w:rsid w:val="00CE4DC0"/>
    <w:rsid w:val="00CE5B20"/>
    <w:rsid w:val="00CF06C3"/>
    <w:rsid w:val="00CF0702"/>
    <w:rsid w:val="00CF3353"/>
    <w:rsid w:val="00CF33EA"/>
    <w:rsid w:val="00D0049A"/>
    <w:rsid w:val="00D009A0"/>
    <w:rsid w:val="00D01025"/>
    <w:rsid w:val="00D036B1"/>
    <w:rsid w:val="00D03AE9"/>
    <w:rsid w:val="00D124E5"/>
    <w:rsid w:val="00D2215F"/>
    <w:rsid w:val="00D24D3A"/>
    <w:rsid w:val="00D30181"/>
    <w:rsid w:val="00D3188A"/>
    <w:rsid w:val="00D373A6"/>
    <w:rsid w:val="00D37D2C"/>
    <w:rsid w:val="00D41D32"/>
    <w:rsid w:val="00D4303A"/>
    <w:rsid w:val="00D44B74"/>
    <w:rsid w:val="00D5145E"/>
    <w:rsid w:val="00D51BC6"/>
    <w:rsid w:val="00D524E7"/>
    <w:rsid w:val="00D53012"/>
    <w:rsid w:val="00D54B8D"/>
    <w:rsid w:val="00D62C89"/>
    <w:rsid w:val="00D64A38"/>
    <w:rsid w:val="00D65586"/>
    <w:rsid w:val="00D65BB5"/>
    <w:rsid w:val="00D660B8"/>
    <w:rsid w:val="00D67852"/>
    <w:rsid w:val="00D718CE"/>
    <w:rsid w:val="00D719FB"/>
    <w:rsid w:val="00D726D4"/>
    <w:rsid w:val="00D84956"/>
    <w:rsid w:val="00D85AA0"/>
    <w:rsid w:val="00D91833"/>
    <w:rsid w:val="00D93811"/>
    <w:rsid w:val="00DA048C"/>
    <w:rsid w:val="00DA2ED1"/>
    <w:rsid w:val="00DA42B1"/>
    <w:rsid w:val="00DB0209"/>
    <w:rsid w:val="00DB3519"/>
    <w:rsid w:val="00DB58A0"/>
    <w:rsid w:val="00DC2309"/>
    <w:rsid w:val="00DC72DB"/>
    <w:rsid w:val="00DD72FE"/>
    <w:rsid w:val="00DE5A10"/>
    <w:rsid w:val="00DE6B27"/>
    <w:rsid w:val="00DE6FFE"/>
    <w:rsid w:val="00DF035D"/>
    <w:rsid w:val="00DF0597"/>
    <w:rsid w:val="00DF0863"/>
    <w:rsid w:val="00DF4550"/>
    <w:rsid w:val="00DF60E8"/>
    <w:rsid w:val="00DF7E20"/>
    <w:rsid w:val="00E02A04"/>
    <w:rsid w:val="00E03916"/>
    <w:rsid w:val="00E05491"/>
    <w:rsid w:val="00E129E2"/>
    <w:rsid w:val="00E20596"/>
    <w:rsid w:val="00E20D38"/>
    <w:rsid w:val="00E27ECF"/>
    <w:rsid w:val="00E323A3"/>
    <w:rsid w:val="00E34165"/>
    <w:rsid w:val="00E34C1F"/>
    <w:rsid w:val="00E35539"/>
    <w:rsid w:val="00E35B5D"/>
    <w:rsid w:val="00E4620B"/>
    <w:rsid w:val="00E62D39"/>
    <w:rsid w:val="00E7728A"/>
    <w:rsid w:val="00E86381"/>
    <w:rsid w:val="00E95E7A"/>
    <w:rsid w:val="00E977E9"/>
    <w:rsid w:val="00EB1AEE"/>
    <w:rsid w:val="00EB4F6A"/>
    <w:rsid w:val="00EB5901"/>
    <w:rsid w:val="00EB62C8"/>
    <w:rsid w:val="00EC1A63"/>
    <w:rsid w:val="00EC1CB6"/>
    <w:rsid w:val="00EC6FFC"/>
    <w:rsid w:val="00ED167E"/>
    <w:rsid w:val="00ED3902"/>
    <w:rsid w:val="00ED50A4"/>
    <w:rsid w:val="00EE31C2"/>
    <w:rsid w:val="00EE6DC9"/>
    <w:rsid w:val="00EE7956"/>
    <w:rsid w:val="00EF19AB"/>
    <w:rsid w:val="00EF2069"/>
    <w:rsid w:val="00EF3DBE"/>
    <w:rsid w:val="00EF4489"/>
    <w:rsid w:val="00EF65B7"/>
    <w:rsid w:val="00EF6822"/>
    <w:rsid w:val="00F0451E"/>
    <w:rsid w:val="00F05EEF"/>
    <w:rsid w:val="00F105E8"/>
    <w:rsid w:val="00F133C7"/>
    <w:rsid w:val="00F146EB"/>
    <w:rsid w:val="00F1693E"/>
    <w:rsid w:val="00F20AE8"/>
    <w:rsid w:val="00F20EB3"/>
    <w:rsid w:val="00F220E3"/>
    <w:rsid w:val="00F24344"/>
    <w:rsid w:val="00F26C90"/>
    <w:rsid w:val="00F32D03"/>
    <w:rsid w:val="00F3305F"/>
    <w:rsid w:val="00F40BEF"/>
    <w:rsid w:val="00F4102A"/>
    <w:rsid w:val="00F52AE3"/>
    <w:rsid w:val="00F53602"/>
    <w:rsid w:val="00F54CFC"/>
    <w:rsid w:val="00F5603C"/>
    <w:rsid w:val="00F60566"/>
    <w:rsid w:val="00F60F16"/>
    <w:rsid w:val="00F61447"/>
    <w:rsid w:val="00F61BF3"/>
    <w:rsid w:val="00F62DBC"/>
    <w:rsid w:val="00F66023"/>
    <w:rsid w:val="00F66289"/>
    <w:rsid w:val="00F708C3"/>
    <w:rsid w:val="00F70E33"/>
    <w:rsid w:val="00F737E1"/>
    <w:rsid w:val="00F73A97"/>
    <w:rsid w:val="00F73E2A"/>
    <w:rsid w:val="00F81571"/>
    <w:rsid w:val="00F81762"/>
    <w:rsid w:val="00F82CEC"/>
    <w:rsid w:val="00F841D2"/>
    <w:rsid w:val="00F90A48"/>
    <w:rsid w:val="00F97DD3"/>
    <w:rsid w:val="00FA32C2"/>
    <w:rsid w:val="00FA3CFB"/>
    <w:rsid w:val="00FA7064"/>
    <w:rsid w:val="00FB0BA6"/>
    <w:rsid w:val="00FB6608"/>
    <w:rsid w:val="00FB7432"/>
    <w:rsid w:val="00FB76E6"/>
    <w:rsid w:val="00FC01E3"/>
    <w:rsid w:val="00FC2B9F"/>
    <w:rsid w:val="00FC5E21"/>
    <w:rsid w:val="00FC68E7"/>
    <w:rsid w:val="00FC6F68"/>
    <w:rsid w:val="00FD1C5B"/>
    <w:rsid w:val="00FD26B4"/>
    <w:rsid w:val="00FD2D82"/>
    <w:rsid w:val="00FD357C"/>
    <w:rsid w:val="00FD4758"/>
    <w:rsid w:val="00FD4C96"/>
    <w:rsid w:val="00FE2326"/>
    <w:rsid w:val="00FE4CD0"/>
    <w:rsid w:val="00FE5741"/>
    <w:rsid w:val="00FE7B2F"/>
    <w:rsid w:val="00FF1392"/>
    <w:rsid w:val="00FF220E"/>
    <w:rsid w:val="00FF357D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03444"/>
  <w15:docId w15:val="{98FDD11F-9D2C-43F5-8CF9-AB6181C0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F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300F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0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8300F1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300F1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300F1"/>
    <w:pPr>
      <w:keepNext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8300F1"/>
    <w:pPr>
      <w:keepNext/>
      <w:jc w:val="center"/>
      <w:outlineLvl w:val="5"/>
    </w:pPr>
    <w:rPr>
      <w:b/>
      <w:bCs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rsid w:val="008300F1"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66B7"/>
    <w:pPr>
      <w:keepNext/>
      <w:ind w:firstLine="567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273D"/>
    <w:rPr>
      <w:rFonts w:ascii="Arial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6273D"/>
    <w:rPr>
      <w:rFonts w:ascii="Arial" w:hAnsi="Arial" w:cs="Arial"/>
      <w:b/>
      <w:bCs/>
      <w:i/>
      <w:iCs/>
      <w:sz w:val="24"/>
      <w:szCs w:val="24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76273D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76273D"/>
    <w:rPr>
      <w:b/>
      <w:bCs/>
    </w:rPr>
  </w:style>
  <w:style w:type="character" w:customStyle="1" w:styleId="50">
    <w:name w:val="Заголовок 5 Знак"/>
    <w:basedOn w:val="a0"/>
    <w:link w:val="5"/>
    <w:uiPriority w:val="99"/>
    <w:locked/>
    <w:rsid w:val="0076273D"/>
    <w:rPr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76273D"/>
    <w:rPr>
      <w:b/>
      <w:bCs/>
      <w:sz w:val="48"/>
      <w:szCs w:val="48"/>
    </w:rPr>
  </w:style>
  <w:style w:type="character" w:customStyle="1" w:styleId="70">
    <w:name w:val="Заголовок 7 Знак"/>
    <w:basedOn w:val="a0"/>
    <w:link w:val="7"/>
    <w:uiPriority w:val="99"/>
    <w:locked/>
    <w:rsid w:val="0076273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6273D"/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76273D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8300F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273D"/>
  </w:style>
  <w:style w:type="paragraph" w:styleId="a5">
    <w:name w:val="footer"/>
    <w:basedOn w:val="a"/>
    <w:link w:val="a6"/>
    <w:uiPriority w:val="99"/>
    <w:rsid w:val="008300F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16545"/>
    <w:rPr>
      <w:lang w:val="ru-RU" w:eastAsia="ru-RU"/>
    </w:rPr>
  </w:style>
  <w:style w:type="character" w:styleId="a7">
    <w:name w:val="page number"/>
    <w:basedOn w:val="a0"/>
    <w:uiPriority w:val="99"/>
    <w:rsid w:val="008300F1"/>
  </w:style>
  <w:style w:type="paragraph" w:styleId="31">
    <w:name w:val="Body Text Indent 3"/>
    <w:basedOn w:val="a"/>
    <w:link w:val="32"/>
    <w:uiPriority w:val="99"/>
    <w:rsid w:val="008300F1"/>
    <w:pPr>
      <w:ind w:left="54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6273D"/>
    <w:rPr>
      <w:sz w:val="24"/>
      <w:szCs w:val="24"/>
    </w:rPr>
  </w:style>
  <w:style w:type="paragraph" w:styleId="33">
    <w:name w:val="Body Text 3"/>
    <w:basedOn w:val="a"/>
    <w:link w:val="34"/>
    <w:uiPriority w:val="99"/>
    <w:rsid w:val="008300F1"/>
    <w:pPr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76273D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8300F1"/>
    <w:pPr>
      <w:ind w:firstLine="567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6273D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300F1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6273D"/>
    <w:rPr>
      <w:sz w:val="24"/>
      <w:szCs w:val="24"/>
    </w:rPr>
  </w:style>
  <w:style w:type="paragraph" w:styleId="aa">
    <w:name w:val="Body Text"/>
    <w:basedOn w:val="a"/>
    <w:link w:val="11"/>
    <w:uiPriority w:val="99"/>
    <w:rsid w:val="008300F1"/>
    <w:pPr>
      <w:jc w:val="both"/>
    </w:pPr>
    <w:rPr>
      <w:sz w:val="24"/>
      <w:szCs w:val="24"/>
    </w:rPr>
  </w:style>
  <w:style w:type="character" w:customStyle="1" w:styleId="11">
    <w:name w:val="Основной текст Знак1"/>
    <w:basedOn w:val="a0"/>
    <w:link w:val="aa"/>
    <w:uiPriority w:val="99"/>
    <w:locked/>
    <w:rsid w:val="0076273D"/>
    <w:rPr>
      <w:sz w:val="24"/>
      <w:szCs w:val="24"/>
    </w:rPr>
  </w:style>
  <w:style w:type="paragraph" w:customStyle="1" w:styleId="FR1">
    <w:name w:val="FR1"/>
    <w:uiPriority w:val="99"/>
    <w:rsid w:val="008300F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3">
    <w:name w:val="Body Text 2"/>
    <w:basedOn w:val="a"/>
    <w:link w:val="24"/>
    <w:uiPriority w:val="99"/>
    <w:rsid w:val="008300F1"/>
    <w:pPr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76273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21C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6273D"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uiPriority w:val="99"/>
    <w:rsid w:val="004C0A1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Plain Text"/>
    <w:basedOn w:val="a"/>
    <w:link w:val="ae"/>
    <w:uiPriority w:val="99"/>
    <w:rsid w:val="004443A3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76273D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">
    <w:name w:val="Emphasis"/>
    <w:basedOn w:val="a0"/>
    <w:uiPriority w:val="99"/>
    <w:qFormat/>
    <w:rsid w:val="009D2BD7"/>
    <w:rPr>
      <w:i/>
      <w:iCs/>
    </w:rPr>
  </w:style>
  <w:style w:type="paragraph" w:customStyle="1" w:styleId="13">
    <w:name w:val="марк список 1"/>
    <w:basedOn w:val="a"/>
    <w:uiPriority w:val="99"/>
    <w:rsid w:val="009D2BD7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paragraph" w:customStyle="1" w:styleId="14">
    <w:name w:val="Абзац списка1"/>
    <w:basedOn w:val="a"/>
    <w:uiPriority w:val="99"/>
    <w:rsid w:val="009D2B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Обычный (веб)1"/>
    <w:basedOn w:val="a"/>
    <w:uiPriority w:val="99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rsid w:val="009D2BD7"/>
    <w:rPr>
      <w:rFonts w:ascii="Calibri" w:hAnsi="Calibri" w:cs="Calibri"/>
    </w:rPr>
  </w:style>
  <w:style w:type="paragraph" w:styleId="HTML">
    <w:name w:val="HTML Preformatted"/>
    <w:aliases w:val="Стандартный HTML Знак"/>
    <w:basedOn w:val="a"/>
    <w:link w:val="HTML1"/>
    <w:uiPriority w:val="99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basedOn w:val="a0"/>
    <w:link w:val="HTML"/>
    <w:uiPriority w:val="99"/>
    <w:locked/>
    <w:rsid w:val="009D2BD7"/>
    <w:rPr>
      <w:rFonts w:ascii="Courier New" w:hAnsi="Courier New" w:cs="Courier New"/>
      <w:lang w:val="ru-RU" w:eastAsia="ru-RU"/>
    </w:rPr>
  </w:style>
  <w:style w:type="character" w:styleId="af0">
    <w:name w:val="footnote reference"/>
    <w:basedOn w:val="a0"/>
    <w:uiPriority w:val="99"/>
    <w:semiHidden/>
    <w:rsid w:val="009D2BD7"/>
    <w:rPr>
      <w:vertAlign w:val="superscript"/>
    </w:rPr>
  </w:style>
  <w:style w:type="paragraph" w:styleId="af1">
    <w:name w:val="footnote text"/>
    <w:aliases w:val="Текст сноски Знак,Table_Footnote_last,Table_Footnote_last Знак Знак Знак,Table_Footnote_last Знак,Текст сноски Знак1 Знак Знак,Текст сноски Знак Знак Знак Знак,Table_Footnote_last Знак1 Знак Знак,single space"/>
    <w:basedOn w:val="a"/>
    <w:link w:val="17"/>
    <w:uiPriority w:val="99"/>
    <w:semiHidden/>
    <w:rsid w:val="009D2BD7"/>
    <w:pPr>
      <w:autoSpaceDE w:val="0"/>
      <w:autoSpaceDN w:val="0"/>
      <w:adjustRightInd w:val="0"/>
    </w:pPr>
  </w:style>
  <w:style w:type="character" w:customStyle="1" w:styleId="17">
    <w:name w:val="Текст сноски Знак1"/>
    <w:aliases w:val="Текст сноски Знак Знак,Table_Footnote_last Знак2,Table_Footnote_last Знак Знак Знак Знак1,Table_Footnote_last Знак Знак1,Текст сноски Знак1 Знак Знак Знак1,Текст сноски Знак Знак Знак Знак Знак1,single space Знак"/>
    <w:basedOn w:val="a0"/>
    <w:link w:val="af1"/>
    <w:uiPriority w:val="99"/>
    <w:semiHidden/>
    <w:locked/>
    <w:rsid w:val="009D2BD7"/>
    <w:rPr>
      <w:lang w:val="ru-RU" w:eastAsia="ru-RU"/>
    </w:rPr>
  </w:style>
  <w:style w:type="paragraph" w:customStyle="1" w:styleId="ConsNormal">
    <w:name w:val="ConsNormal"/>
    <w:uiPriority w:val="99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List Paragraph"/>
    <w:basedOn w:val="a"/>
    <w:link w:val="af3"/>
    <w:uiPriority w:val="99"/>
    <w:qFormat/>
    <w:rsid w:val="00254C3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4">
    <w:name w:val="No Spacing"/>
    <w:link w:val="af5"/>
    <w:uiPriority w:val="99"/>
    <w:qFormat/>
    <w:rsid w:val="00254C3C"/>
    <w:rPr>
      <w:rFonts w:ascii="Calibri" w:hAnsi="Calibri" w:cs="Calibri"/>
    </w:rPr>
  </w:style>
  <w:style w:type="character" w:customStyle="1" w:styleId="25">
    <w:name w:val="Знак Знак2"/>
    <w:uiPriority w:val="99"/>
    <w:rsid w:val="00254C3C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310">
    <w:name w:val="Основной текст 31"/>
    <w:basedOn w:val="a"/>
    <w:uiPriority w:val="99"/>
    <w:rsid w:val="00CA7697"/>
    <w:pPr>
      <w:suppressAutoHyphens/>
      <w:jc w:val="both"/>
    </w:pPr>
    <w:rPr>
      <w:sz w:val="28"/>
      <w:szCs w:val="28"/>
      <w:lang w:eastAsia="ar-SA"/>
    </w:rPr>
  </w:style>
  <w:style w:type="paragraph" w:customStyle="1" w:styleId="18">
    <w:name w:val="Название1"/>
    <w:basedOn w:val="a"/>
    <w:next w:val="af6"/>
    <w:link w:val="af7"/>
    <w:uiPriority w:val="99"/>
    <w:rsid w:val="00CA7697"/>
    <w:pPr>
      <w:suppressAutoHyphens/>
      <w:jc w:val="center"/>
    </w:pPr>
    <w:rPr>
      <w:sz w:val="28"/>
      <w:szCs w:val="28"/>
      <w:lang w:eastAsia="ar-SA"/>
    </w:rPr>
  </w:style>
  <w:style w:type="paragraph" w:styleId="af6">
    <w:name w:val="Subtitle"/>
    <w:basedOn w:val="a"/>
    <w:link w:val="af8"/>
    <w:uiPriority w:val="99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8">
    <w:name w:val="Подзаголовок Знак"/>
    <w:basedOn w:val="a0"/>
    <w:link w:val="af6"/>
    <w:uiPriority w:val="99"/>
    <w:locked/>
    <w:rsid w:val="0076273D"/>
    <w:rPr>
      <w:rFonts w:ascii="Arial" w:hAnsi="Arial" w:cs="Arial"/>
      <w:sz w:val="24"/>
      <w:szCs w:val="24"/>
    </w:rPr>
  </w:style>
  <w:style w:type="paragraph" w:customStyle="1" w:styleId="19">
    <w:name w:val="1 Знак Знак Знак Знак Знак Знак"/>
    <w:basedOn w:val="a"/>
    <w:uiPriority w:val="99"/>
    <w:rsid w:val="00C953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9">
    <w:name w:val="Strong"/>
    <w:basedOn w:val="a0"/>
    <w:uiPriority w:val="99"/>
    <w:qFormat/>
    <w:rsid w:val="00950ADC"/>
    <w:rPr>
      <w:b/>
      <w:bCs/>
    </w:rPr>
  </w:style>
  <w:style w:type="table" w:styleId="afa">
    <w:name w:val="Table Grid"/>
    <w:basedOn w:val="a1"/>
    <w:uiPriority w:val="99"/>
    <w:rsid w:val="00950A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rsid w:val="00950ADC"/>
    <w:rPr>
      <w:color w:val="0000FF"/>
      <w:u w:val="single"/>
    </w:rPr>
  </w:style>
  <w:style w:type="paragraph" w:customStyle="1" w:styleId="afc">
    <w:name w:val="Знак Знак Знак"/>
    <w:basedOn w:val="a"/>
    <w:uiPriority w:val="99"/>
    <w:rsid w:val="003966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МИНИСТРУ ЗДРАВООХРАНЕНИЯ РОСТОВС"/>
    <w:uiPriority w:val="99"/>
    <w:rsid w:val="003966B7"/>
    <w:rPr>
      <w:sz w:val="20"/>
      <w:szCs w:val="20"/>
    </w:rPr>
  </w:style>
  <w:style w:type="paragraph" w:customStyle="1" w:styleId="120">
    <w:name w:val="1 Знак Знак Знак2"/>
    <w:basedOn w:val="a"/>
    <w:uiPriority w:val="99"/>
    <w:rsid w:val="003966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b">
    <w:name w:val="Обычный (Web)"/>
    <w:basedOn w:val="a"/>
    <w:link w:val="Web0"/>
    <w:uiPriority w:val="99"/>
    <w:rsid w:val="003966B7"/>
    <w:rPr>
      <w:sz w:val="24"/>
      <w:szCs w:val="24"/>
    </w:rPr>
  </w:style>
  <w:style w:type="character" w:customStyle="1" w:styleId="Web0">
    <w:name w:val="Обычный (Web) Знак"/>
    <w:link w:val="Web"/>
    <w:uiPriority w:val="99"/>
    <w:locked/>
    <w:rsid w:val="003966B7"/>
    <w:rPr>
      <w:sz w:val="24"/>
      <w:szCs w:val="24"/>
      <w:lang w:val="ru-RU" w:eastAsia="ru-RU"/>
    </w:rPr>
  </w:style>
  <w:style w:type="paragraph" w:customStyle="1" w:styleId="1a">
    <w:name w:val="1 Знак Знак Знак Знак"/>
    <w:basedOn w:val="a"/>
    <w:uiPriority w:val="99"/>
    <w:rsid w:val="0096403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FB66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b">
    <w:name w:val="1 Знак Знак Знак"/>
    <w:basedOn w:val="a"/>
    <w:uiPriority w:val="99"/>
    <w:rsid w:val="00FD4C9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locked/>
    <w:rsid w:val="006349C3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6349C3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  <w:shd w:val="clear" w:color="auto" w:fill="FFFFFF"/>
    </w:rPr>
  </w:style>
  <w:style w:type="character" w:customStyle="1" w:styleId="af5">
    <w:name w:val="Без интервала Знак"/>
    <w:link w:val="af4"/>
    <w:uiPriority w:val="99"/>
    <w:locked/>
    <w:rsid w:val="0076273D"/>
    <w:rPr>
      <w:rFonts w:ascii="Calibri" w:hAnsi="Calibri" w:cs="Calibri"/>
      <w:sz w:val="22"/>
      <w:szCs w:val="22"/>
    </w:rPr>
  </w:style>
  <w:style w:type="character" w:customStyle="1" w:styleId="aff">
    <w:name w:val="Основной текст Знак"/>
    <w:basedOn w:val="a0"/>
    <w:uiPriority w:val="99"/>
    <w:rsid w:val="0076273D"/>
    <w:rPr>
      <w:sz w:val="28"/>
      <w:szCs w:val="28"/>
    </w:rPr>
  </w:style>
  <w:style w:type="paragraph" w:customStyle="1" w:styleId="Postan">
    <w:name w:val="Postan"/>
    <w:basedOn w:val="a"/>
    <w:rsid w:val="0076273D"/>
    <w:pPr>
      <w:jc w:val="center"/>
    </w:pPr>
    <w:rPr>
      <w:sz w:val="28"/>
      <w:szCs w:val="28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uiPriority w:val="99"/>
    <w:semiHidden/>
    <w:locked/>
    <w:rsid w:val="0076273D"/>
    <w:rPr>
      <w:rFonts w:ascii="Arial" w:hAnsi="Arial" w:cs="Arial"/>
    </w:rPr>
  </w:style>
  <w:style w:type="character" w:customStyle="1" w:styleId="aff0">
    <w:name w:val="Текст примечания Знак"/>
    <w:basedOn w:val="a0"/>
    <w:link w:val="aff1"/>
    <w:uiPriority w:val="99"/>
    <w:semiHidden/>
    <w:locked/>
    <w:rsid w:val="0076273D"/>
    <w:rPr>
      <w:sz w:val="22"/>
      <w:szCs w:val="22"/>
      <w:lang w:eastAsia="en-US"/>
    </w:rPr>
  </w:style>
  <w:style w:type="paragraph" w:styleId="aff1">
    <w:name w:val="annotation text"/>
    <w:basedOn w:val="a"/>
    <w:link w:val="aff0"/>
    <w:uiPriority w:val="99"/>
    <w:semiHidden/>
    <w:rsid w:val="0076273D"/>
    <w:pPr>
      <w:spacing w:after="200"/>
      <w:ind w:firstLine="709"/>
      <w:jc w:val="both"/>
    </w:pPr>
    <w:rPr>
      <w:sz w:val="28"/>
      <w:szCs w:val="28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9E1E9B"/>
    <w:rPr>
      <w:sz w:val="20"/>
      <w:szCs w:val="20"/>
    </w:rPr>
  </w:style>
  <w:style w:type="character" w:customStyle="1" w:styleId="1c">
    <w:name w:val="Текст примечания Знак1"/>
    <w:basedOn w:val="a0"/>
    <w:uiPriority w:val="99"/>
    <w:semiHidden/>
    <w:rsid w:val="0076273D"/>
  </w:style>
  <w:style w:type="character" w:customStyle="1" w:styleId="aff2">
    <w:name w:val="Текст концевой сноски Знак"/>
    <w:basedOn w:val="a0"/>
    <w:link w:val="aff3"/>
    <w:uiPriority w:val="99"/>
    <w:semiHidden/>
    <w:locked/>
    <w:rsid w:val="0076273D"/>
    <w:rPr>
      <w:sz w:val="22"/>
      <w:szCs w:val="22"/>
    </w:rPr>
  </w:style>
  <w:style w:type="paragraph" w:styleId="aff3">
    <w:name w:val="endnote text"/>
    <w:basedOn w:val="a"/>
    <w:link w:val="aff2"/>
    <w:uiPriority w:val="99"/>
    <w:semiHidden/>
    <w:rsid w:val="0076273D"/>
    <w:pPr>
      <w:ind w:firstLine="709"/>
      <w:jc w:val="both"/>
    </w:pPr>
    <w:rPr>
      <w:sz w:val="28"/>
      <w:szCs w:val="28"/>
    </w:rPr>
  </w:style>
  <w:style w:type="character" w:customStyle="1" w:styleId="EndnoteTextChar1">
    <w:name w:val="Endnote Text Char1"/>
    <w:basedOn w:val="a0"/>
    <w:uiPriority w:val="99"/>
    <w:semiHidden/>
    <w:rsid w:val="009E1E9B"/>
    <w:rPr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76273D"/>
  </w:style>
  <w:style w:type="character" w:customStyle="1" w:styleId="aff4">
    <w:name w:val="Красная строка Знак"/>
    <w:basedOn w:val="aff"/>
    <w:link w:val="aff5"/>
    <w:uiPriority w:val="99"/>
    <w:locked/>
    <w:rsid w:val="0076273D"/>
    <w:rPr>
      <w:rFonts w:ascii="Arial" w:hAnsi="Arial" w:cs="Arial"/>
      <w:sz w:val="28"/>
      <w:szCs w:val="28"/>
    </w:rPr>
  </w:style>
  <w:style w:type="paragraph" w:styleId="aff5">
    <w:name w:val="Body Text First Indent"/>
    <w:basedOn w:val="a"/>
    <w:link w:val="aff4"/>
    <w:uiPriority w:val="99"/>
    <w:rsid w:val="0076273D"/>
    <w:pPr>
      <w:ind w:firstLine="210"/>
    </w:pPr>
    <w:rPr>
      <w:rFonts w:ascii="Arial" w:hAnsi="Arial" w:cs="Arial"/>
      <w:sz w:val="28"/>
      <w:szCs w:val="28"/>
    </w:rPr>
  </w:style>
  <w:style w:type="character" w:customStyle="1" w:styleId="BodyTextFirstIndentChar1">
    <w:name w:val="Body Text First Indent Char1"/>
    <w:basedOn w:val="11"/>
    <w:uiPriority w:val="99"/>
    <w:semiHidden/>
    <w:rsid w:val="009E1E9B"/>
    <w:rPr>
      <w:sz w:val="20"/>
      <w:szCs w:val="20"/>
    </w:rPr>
  </w:style>
  <w:style w:type="character" w:customStyle="1" w:styleId="1e">
    <w:name w:val="Красная строка Знак1"/>
    <w:basedOn w:val="11"/>
    <w:uiPriority w:val="99"/>
    <w:rsid w:val="0076273D"/>
    <w:rPr>
      <w:sz w:val="24"/>
      <w:szCs w:val="24"/>
    </w:rPr>
  </w:style>
  <w:style w:type="character" w:customStyle="1" w:styleId="aff6">
    <w:name w:val="Схема документа Знак"/>
    <w:basedOn w:val="a0"/>
    <w:link w:val="aff7"/>
    <w:uiPriority w:val="99"/>
    <w:semiHidden/>
    <w:locked/>
    <w:rsid w:val="0076273D"/>
    <w:rPr>
      <w:rFonts w:ascii="Tahoma" w:hAnsi="Tahoma" w:cs="Tahoma"/>
      <w:sz w:val="22"/>
      <w:szCs w:val="22"/>
      <w:shd w:val="clear" w:color="auto" w:fill="000080"/>
    </w:rPr>
  </w:style>
  <w:style w:type="paragraph" w:styleId="aff7">
    <w:name w:val="Document Map"/>
    <w:basedOn w:val="a"/>
    <w:link w:val="aff6"/>
    <w:uiPriority w:val="99"/>
    <w:semiHidden/>
    <w:rsid w:val="0076273D"/>
    <w:pPr>
      <w:shd w:val="clear" w:color="auto" w:fill="000080"/>
      <w:ind w:firstLine="709"/>
      <w:jc w:val="both"/>
    </w:pPr>
    <w:rPr>
      <w:rFonts w:ascii="Tahoma" w:hAnsi="Tahoma" w:cs="Tahoma"/>
      <w:sz w:val="28"/>
      <w:szCs w:val="28"/>
    </w:rPr>
  </w:style>
  <w:style w:type="character" w:customStyle="1" w:styleId="DocumentMapChar1">
    <w:name w:val="Document Map Char1"/>
    <w:basedOn w:val="a0"/>
    <w:uiPriority w:val="99"/>
    <w:semiHidden/>
    <w:rsid w:val="009E1E9B"/>
    <w:rPr>
      <w:sz w:val="2"/>
      <w:szCs w:val="2"/>
    </w:rPr>
  </w:style>
  <w:style w:type="character" w:customStyle="1" w:styleId="1f">
    <w:name w:val="Схема документа Знак1"/>
    <w:basedOn w:val="a0"/>
    <w:uiPriority w:val="99"/>
    <w:semiHidden/>
    <w:rsid w:val="0076273D"/>
    <w:rPr>
      <w:rFonts w:ascii="Tahoma" w:hAnsi="Tahoma" w:cs="Tahoma"/>
      <w:sz w:val="16"/>
      <w:szCs w:val="16"/>
    </w:rPr>
  </w:style>
  <w:style w:type="character" w:customStyle="1" w:styleId="aff8">
    <w:name w:val="Тема примечания Знак"/>
    <w:basedOn w:val="aff0"/>
    <w:link w:val="aff9"/>
    <w:uiPriority w:val="99"/>
    <w:semiHidden/>
    <w:locked/>
    <w:rsid w:val="0076273D"/>
    <w:rPr>
      <w:b/>
      <w:bCs/>
      <w:sz w:val="22"/>
      <w:szCs w:val="22"/>
      <w:lang w:eastAsia="en-US"/>
    </w:rPr>
  </w:style>
  <w:style w:type="paragraph" w:styleId="aff9">
    <w:name w:val="annotation subject"/>
    <w:basedOn w:val="aff1"/>
    <w:next w:val="aff1"/>
    <w:link w:val="aff8"/>
    <w:uiPriority w:val="99"/>
    <w:semiHidden/>
    <w:rsid w:val="0076273D"/>
    <w:rPr>
      <w:b/>
      <w:bCs/>
    </w:rPr>
  </w:style>
  <w:style w:type="character" w:customStyle="1" w:styleId="CommentSubjectChar1">
    <w:name w:val="Comment Subject Char1"/>
    <w:basedOn w:val="aff0"/>
    <w:uiPriority w:val="99"/>
    <w:semiHidden/>
    <w:rsid w:val="009E1E9B"/>
    <w:rPr>
      <w:b/>
      <w:bCs/>
      <w:sz w:val="20"/>
      <w:szCs w:val="20"/>
      <w:lang w:eastAsia="en-US"/>
    </w:rPr>
  </w:style>
  <w:style w:type="character" w:customStyle="1" w:styleId="1f0">
    <w:name w:val="Тема примечания Знак1"/>
    <w:basedOn w:val="1c"/>
    <w:uiPriority w:val="99"/>
    <w:semiHidden/>
    <w:rsid w:val="0076273D"/>
    <w:rPr>
      <w:b/>
      <w:bCs/>
    </w:rPr>
  </w:style>
  <w:style w:type="character" w:customStyle="1" w:styleId="af3">
    <w:name w:val="Абзац списка Знак"/>
    <w:link w:val="af2"/>
    <w:uiPriority w:val="99"/>
    <w:locked/>
    <w:rsid w:val="0076273D"/>
    <w:rPr>
      <w:rFonts w:ascii="Calibri" w:hAnsi="Calibri" w:cs="Calibri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99"/>
    <w:qFormat/>
    <w:rsid w:val="0076273D"/>
    <w:pPr>
      <w:ind w:firstLine="709"/>
      <w:jc w:val="both"/>
    </w:pPr>
    <w:rPr>
      <w:i/>
      <w:iCs/>
      <w:sz w:val="28"/>
      <w:szCs w:val="28"/>
    </w:rPr>
  </w:style>
  <w:style w:type="character" w:customStyle="1" w:styleId="QuoteChar">
    <w:name w:val="Quote Char"/>
    <w:basedOn w:val="a0"/>
    <w:link w:val="210"/>
    <w:uiPriority w:val="99"/>
    <w:locked/>
    <w:rsid w:val="0076273D"/>
    <w:rPr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locked/>
    <w:rsid w:val="0076273D"/>
    <w:rPr>
      <w:i/>
      <w:iCs/>
      <w:sz w:val="22"/>
      <w:szCs w:val="22"/>
    </w:rPr>
  </w:style>
  <w:style w:type="paragraph" w:styleId="affa">
    <w:name w:val="Intense Quote"/>
    <w:basedOn w:val="a"/>
    <w:next w:val="a"/>
    <w:link w:val="affb"/>
    <w:uiPriority w:val="99"/>
    <w:qFormat/>
    <w:rsid w:val="0076273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8"/>
    </w:rPr>
  </w:style>
  <w:style w:type="character" w:customStyle="1" w:styleId="IntenseQuoteChar">
    <w:name w:val="Intense Quote Char"/>
    <w:basedOn w:val="a0"/>
    <w:link w:val="1f1"/>
    <w:uiPriority w:val="99"/>
    <w:locked/>
    <w:rsid w:val="0076273D"/>
    <w:rPr>
      <w:b/>
      <w:bCs/>
      <w:i/>
      <w:iCs/>
      <w:color w:val="4F81BD"/>
    </w:rPr>
  </w:style>
  <w:style w:type="character" w:customStyle="1" w:styleId="affb">
    <w:name w:val="Выделенная цитата Знак"/>
    <w:basedOn w:val="a0"/>
    <w:link w:val="affa"/>
    <w:uiPriority w:val="99"/>
    <w:locked/>
    <w:rsid w:val="0076273D"/>
    <w:rPr>
      <w:i/>
      <w:iCs/>
      <w:sz w:val="22"/>
      <w:szCs w:val="22"/>
    </w:rPr>
  </w:style>
  <w:style w:type="character" w:customStyle="1" w:styleId="af7">
    <w:name w:val="Название Знак"/>
    <w:basedOn w:val="a0"/>
    <w:link w:val="18"/>
    <w:uiPriority w:val="99"/>
    <w:locked/>
    <w:rsid w:val="0076273D"/>
    <w:rPr>
      <w:sz w:val="28"/>
      <w:szCs w:val="28"/>
      <w:lang w:eastAsia="ar-SA"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76273D"/>
    <w:rPr>
      <w:rFonts w:ascii="Courier New" w:hAnsi="Courier New" w:cs="Courier New"/>
      <w:sz w:val="22"/>
      <w:szCs w:val="22"/>
      <w:lang w:val="ru-RU" w:eastAsia="ru-RU"/>
    </w:rPr>
  </w:style>
  <w:style w:type="paragraph" w:customStyle="1" w:styleId="a30">
    <w:name w:val="a3"/>
    <w:basedOn w:val="a"/>
    <w:uiPriority w:val="99"/>
    <w:rsid w:val="0076273D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627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c">
    <w:name w:val="Основной текст_"/>
    <w:link w:val="1f2"/>
    <w:uiPriority w:val="99"/>
    <w:locked/>
    <w:rsid w:val="0076273D"/>
    <w:rPr>
      <w:b/>
      <w:bCs/>
      <w:spacing w:val="-3"/>
      <w:shd w:val="clear" w:color="auto" w:fill="FFFFFF"/>
    </w:rPr>
  </w:style>
  <w:style w:type="paragraph" w:customStyle="1" w:styleId="1f2">
    <w:name w:val="Основной текст1"/>
    <w:basedOn w:val="a"/>
    <w:link w:val="affc"/>
    <w:uiPriority w:val="99"/>
    <w:rsid w:val="0076273D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d">
    <w:name w:val="Таб_текст Знак"/>
    <w:link w:val="affe"/>
    <w:uiPriority w:val="99"/>
    <w:locked/>
    <w:rsid w:val="0076273D"/>
    <w:rPr>
      <w:sz w:val="22"/>
      <w:szCs w:val="22"/>
    </w:rPr>
  </w:style>
  <w:style w:type="paragraph" w:customStyle="1" w:styleId="affe">
    <w:name w:val="Таб_текст"/>
    <w:basedOn w:val="af4"/>
    <w:link w:val="affd"/>
    <w:uiPriority w:val="99"/>
    <w:rsid w:val="0076273D"/>
    <w:rPr>
      <w:rFonts w:ascii="Times New Roman" w:hAnsi="Times New Roman" w:cs="Times New Roman"/>
    </w:rPr>
  </w:style>
  <w:style w:type="character" w:customStyle="1" w:styleId="afff">
    <w:name w:val="Таб_заг Знак"/>
    <w:link w:val="afff0"/>
    <w:uiPriority w:val="99"/>
    <w:locked/>
    <w:rsid w:val="0076273D"/>
    <w:rPr>
      <w:sz w:val="22"/>
      <w:szCs w:val="22"/>
    </w:rPr>
  </w:style>
  <w:style w:type="paragraph" w:customStyle="1" w:styleId="afff0">
    <w:name w:val="Таб_заг"/>
    <w:basedOn w:val="af4"/>
    <w:link w:val="afff"/>
    <w:uiPriority w:val="99"/>
    <w:rsid w:val="0076273D"/>
    <w:pPr>
      <w:jc w:val="center"/>
    </w:pPr>
    <w:rPr>
      <w:rFonts w:ascii="Times New Roman" w:hAnsi="Times New Roman" w:cs="Times New Roman"/>
    </w:rPr>
  </w:style>
  <w:style w:type="paragraph" w:customStyle="1" w:styleId="210">
    <w:name w:val="Цитата 21"/>
    <w:basedOn w:val="a"/>
    <w:next w:val="a"/>
    <w:link w:val="QuoteChar"/>
    <w:uiPriority w:val="99"/>
    <w:rsid w:val="0076273D"/>
    <w:pPr>
      <w:spacing w:after="200" w:line="276" w:lineRule="auto"/>
      <w:ind w:firstLine="709"/>
      <w:jc w:val="both"/>
    </w:pPr>
    <w:rPr>
      <w:i/>
      <w:iCs/>
      <w:color w:val="000000"/>
    </w:rPr>
  </w:style>
  <w:style w:type="paragraph" w:customStyle="1" w:styleId="1f1">
    <w:name w:val="Выделенная цитата1"/>
    <w:basedOn w:val="a"/>
    <w:next w:val="a"/>
    <w:link w:val="IntenseQuoteChar"/>
    <w:uiPriority w:val="99"/>
    <w:rsid w:val="0076273D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bCs/>
      <w:i/>
      <w:iCs/>
      <w:color w:val="4F81BD"/>
    </w:rPr>
  </w:style>
  <w:style w:type="character" w:customStyle="1" w:styleId="28">
    <w:name w:val="Основной текст (2)_"/>
    <w:link w:val="29"/>
    <w:uiPriority w:val="99"/>
    <w:locked/>
    <w:rsid w:val="0076273D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76273D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9"/>
    <w:rsid w:val="0076273D"/>
    <w:pPr>
      <w:ind w:firstLine="709"/>
      <w:jc w:val="both"/>
      <w:outlineLvl w:val="7"/>
    </w:pPr>
    <w:rPr>
      <w:b/>
      <w:bCs/>
      <w:color w:val="7F7F7F"/>
    </w:rPr>
  </w:style>
  <w:style w:type="character" w:styleId="afff1">
    <w:name w:val="Subtle Emphasis"/>
    <w:basedOn w:val="a0"/>
    <w:uiPriority w:val="99"/>
    <w:qFormat/>
    <w:rsid w:val="0076273D"/>
    <w:rPr>
      <w:i/>
      <w:iCs/>
    </w:rPr>
  </w:style>
  <w:style w:type="character" w:styleId="afff2">
    <w:name w:val="Intense Emphasis"/>
    <w:basedOn w:val="a0"/>
    <w:uiPriority w:val="99"/>
    <w:qFormat/>
    <w:rsid w:val="0076273D"/>
    <w:rPr>
      <w:b/>
      <w:bCs/>
      <w:i/>
      <w:iCs/>
    </w:rPr>
  </w:style>
  <w:style w:type="character" w:styleId="afff3">
    <w:name w:val="Subtle Reference"/>
    <w:basedOn w:val="a0"/>
    <w:uiPriority w:val="99"/>
    <w:qFormat/>
    <w:rsid w:val="0076273D"/>
    <w:rPr>
      <w:smallCaps/>
    </w:rPr>
  </w:style>
  <w:style w:type="character" w:styleId="afff4">
    <w:name w:val="Intense Reference"/>
    <w:basedOn w:val="a0"/>
    <w:uiPriority w:val="99"/>
    <w:qFormat/>
    <w:rsid w:val="0076273D"/>
    <w:rPr>
      <w:b/>
      <w:bCs/>
      <w:smallCaps/>
    </w:rPr>
  </w:style>
  <w:style w:type="character" w:styleId="afff5">
    <w:name w:val="Book Title"/>
    <w:basedOn w:val="a0"/>
    <w:uiPriority w:val="99"/>
    <w:qFormat/>
    <w:rsid w:val="0076273D"/>
    <w:rPr>
      <w:i/>
      <w:iCs/>
      <w:smallCaps/>
      <w:spacing w:val="5"/>
    </w:rPr>
  </w:style>
  <w:style w:type="character" w:customStyle="1" w:styleId="fontstyle01">
    <w:name w:val="fontstyle01"/>
    <w:basedOn w:val="a0"/>
    <w:uiPriority w:val="99"/>
    <w:rsid w:val="00180885"/>
    <w:rPr>
      <w:rFonts w:ascii="Times New Roman" w:hAnsi="Times New Roman" w:cs="Times New Roman"/>
      <w:color w:val="000000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710959"/>
    <w:rPr>
      <w:rFonts w:ascii="Arial" w:hAnsi="Arial" w:cs="Arial"/>
      <w:lang w:val="ru-RU" w:eastAsia="ru-RU"/>
    </w:rPr>
  </w:style>
  <w:style w:type="character" w:customStyle="1" w:styleId="1f3">
    <w:name w:val="Обычный1"/>
    <w:uiPriority w:val="99"/>
    <w:rsid w:val="000E2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2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8462</Words>
  <Characters>48239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voshod</dc:creator>
  <cp:keywords/>
  <dc:description/>
  <cp:lastModifiedBy>User</cp:lastModifiedBy>
  <cp:revision>7</cp:revision>
  <cp:lastPrinted>2024-10-03T08:29:00Z</cp:lastPrinted>
  <dcterms:created xsi:type="dcterms:W3CDTF">2024-10-08T06:21:00Z</dcterms:created>
  <dcterms:modified xsi:type="dcterms:W3CDTF">2024-10-08T08:38:00Z</dcterms:modified>
</cp:coreProperties>
</file>