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04" w:rsidRDefault="00B72E04" w:rsidP="00B72E0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noProof/>
          <w:szCs w:val="28"/>
        </w:rPr>
        <w:drawing>
          <wp:inline distT="0" distB="0" distL="0" distR="0">
            <wp:extent cx="906780" cy="1016635"/>
            <wp:effectExtent l="19050" t="0" r="762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E04" w:rsidRDefault="00B72E04" w:rsidP="00B72E04">
      <w:pPr>
        <w:tabs>
          <w:tab w:val="center" w:pos="5031"/>
          <w:tab w:val="left" w:pos="8267"/>
        </w:tabs>
        <w:ind w:left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72E04" w:rsidRDefault="00B72E04" w:rsidP="00B72E04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РЕМОНТНЕНСКИЙ РАЙОН</w:t>
      </w:r>
    </w:p>
    <w:p w:rsidR="00B72E04" w:rsidRDefault="00B72E04" w:rsidP="00B72E04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72E04" w:rsidRDefault="00B72E04" w:rsidP="00B72E04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«КАЛИНИНСКОЕ СЕЛЬСКОЕ ПОСЕЛЕНИЕ»</w:t>
      </w:r>
    </w:p>
    <w:p w:rsidR="00B72E04" w:rsidRDefault="00B72E04" w:rsidP="00B72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ПРЕДСЕДАТЕЛЬСОБРАНИЯ ДЕПУТАТОВ –</w:t>
      </w:r>
    </w:p>
    <w:p w:rsidR="00B72E04" w:rsidRDefault="00B72E04" w:rsidP="00B72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E39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КАЛИНИНСКОГО СЕЛЬСКОГО ПОСЕЛЕНИЯ</w:t>
      </w:r>
    </w:p>
    <w:p w:rsidR="002D1174" w:rsidRPr="009E780C" w:rsidRDefault="002D1174" w:rsidP="00B72E04">
      <w:pPr>
        <w:jc w:val="center"/>
        <w:rPr>
          <w:b/>
          <w:sz w:val="28"/>
          <w:szCs w:val="28"/>
        </w:rPr>
      </w:pPr>
    </w:p>
    <w:p w:rsidR="002D1174" w:rsidRPr="009E780C" w:rsidRDefault="002D1174" w:rsidP="002D1174">
      <w:pPr>
        <w:jc w:val="center"/>
        <w:rPr>
          <w:b/>
          <w:sz w:val="28"/>
          <w:szCs w:val="28"/>
        </w:rPr>
      </w:pPr>
      <w:r w:rsidRPr="009E780C">
        <w:rPr>
          <w:b/>
          <w:sz w:val="28"/>
          <w:szCs w:val="28"/>
        </w:rPr>
        <w:t>РЕШЕНИЕ № 111</w:t>
      </w:r>
    </w:p>
    <w:p w:rsidR="002D1174" w:rsidRPr="009E780C" w:rsidRDefault="002D1174" w:rsidP="002D1174">
      <w:pPr>
        <w:ind w:firstLine="0"/>
        <w:jc w:val="center"/>
        <w:rPr>
          <w:b/>
          <w:sz w:val="28"/>
          <w:szCs w:val="28"/>
        </w:rPr>
      </w:pPr>
      <w:r w:rsidRPr="009E780C">
        <w:rPr>
          <w:b/>
          <w:sz w:val="28"/>
          <w:szCs w:val="28"/>
        </w:rPr>
        <w:t>от 08</w:t>
      </w:r>
      <w:r w:rsidR="006E3942" w:rsidRPr="009E780C">
        <w:rPr>
          <w:b/>
          <w:sz w:val="28"/>
          <w:szCs w:val="28"/>
        </w:rPr>
        <w:t xml:space="preserve"> октября </w:t>
      </w:r>
      <w:r w:rsidRPr="009E780C">
        <w:rPr>
          <w:b/>
          <w:sz w:val="28"/>
          <w:szCs w:val="28"/>
        </w:rPr>
        <w:t xml:space="preserve">2024 г                                          </w:t>
      </w:r>
      <w:r w:rsidR="009E780C">
        <w:rPr>
          <w:b/>
          <w:sz w:val="28"/>
          <w:szCs w:val="28"/>
        </w:rPr>
        <w:t xml:space="preserve">                       </w:t>
      </w:r>
      <w:r w:rsidRPr="009E780C">
        <w:rPr>
          <w:b/>
          <w:sz w:val="28"/>
          <w:szCs w:val="28"/>
        </w:rPr>
        <w:t xml:space="preserve"> с.Большое Ремонтное</w:t>
      </w:r>
    </w:p>
    <w:p w:rsidR="002D1174" w:rsidRPr="009E780C" w:rsidRDefault="002D1174" w:rsidP="00B72E04">
      <w:pPr>
        <w:jc w:val="center"/>
        <w:rPr>
          <w:b/>
          <w:sz w:val="28"/>
          <w:szCs w:val="28"/>
        </w:rPr>
      </w:pPr>
    </w:p>
    <w:p w:rsidR="00E33568" w:rsidRPr="002D1174" w:rsidRDefault="00E33568" w:rsidP="00E33568">
      <w:pPr>
        <w:spacing w:line="276" w:lineRule="auto"/>
        <w:rPr>
          <w:rFonts w:eastAsia="Calibri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3"/>
      </w:tblGrid>
      <w:tr w:rsidR="00B72E04" w:rsidRPr="002D1174" w:rsidTr="006E3942">
        <w:trPr>
          <w:trHeight w:val="1704"/>
        </w:trPr>
        <w:tc>
          <w:tcPr>
            <w:tcW w:w="5223" w:type="dxa"/>
          </w:tcPr>
          <w:p w:rsidR="00B72E04" w:rsidRPr="002D1174" w:rsidRDefault="00B72E04" w:rsidP="002D1174">
            <w:pPr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D1174">
              <w:rPr>
                <w:rFonts w:eastAsia="Calibri"/>
                <w:sz w:val="24"/>
                <w:szCs w:val="24"/>
              </w:rPr>
              <w:t xml:space="preserve">«О внесении изменений в решение </w:t>
            </w:r>
            <w:r w:rsidR="002D1174">
              <w:rPr>
                <w:rFonts w:eastAsia="Calibri"/>
                <w:sz w:val="24"/>
                <w:szCs w:val="24"/>
              </w:rPr>
              <w:t>Со</w:t>
            </w:r>
            <w:r w:rsidRPr="002D1174">
              <w:rPr>
                <w:rFonts w:eastAsia="Calibri"/>
                <w:sz w:val="24"/>
                <w:szCs w:val="24"/>
              </w:rPr>
              <w:t xml:space="preserve">брания депутатов </w:t>
            </w:r>
            <w:r w:rsidR="002D1174" w:rsidRPr="002D1174">
              <w:rPr>
                <w:rFonts w:eastAsia="Calibri"/>
                <w:sz w:val="24"/>
                <w:szCs w:val="24"/>
              </w:rPr>
              <w:t xml:space="preserve">Калининского </w:t>
            </w:r>
            <w:r w:rsidRPr="002D1174">
              <w:rPr>
                <w:rFonts w:eastAsia="Calibri"/>
                <w:sz w:val="24"/>
                <w:szCs w:val="24"/>
              </w:rPr>
              <w:t xml:space="preserve">сельского поселения от </w:t>
            </w:r>
            <w:r w:rsidR="002D1174" w:rsidRPr="002D1174">
              <w:rPr>
                <w:rFonts w:eastAsia="Calibri"/>
                <w:sz w:val="24"/>
                <w:szCs w:val="24"/>
              </w:rPr>
              <w:t>17.11</w:t>
            </w:r>
            <w:r w:rsidRPr="002D1174">
              <w:rPr>
                <w:rFonts w:eastAsia="Calibri"/>
                <w:sz w:val="24"/>
                <w:szCs w:val="24"/>
              </w:rPr>
              <w:t>.2017 № 4</w:t>
            </w:r>
            <w:r w:rsidR="002D1174" w:rsidRPr="002D1174">
              <w:rPr>
                <w:rFonts w:eastAsia="Calibri"/>
                <w:sz w:val="24"/>
                <w:szCs w:val="24"/>
              </w:rPr>
              <w:t xml:space="preserve">5 </w:t>
            </w:r>
            <w:r w:rsidRPr="002D1174">
              <w:rPr>
                <w:rFonts w:eastAsia="Calibri"/>
                <w:sz w:val="24"/>
                <w:szCs w:val="24"/>
              </w:rPr>
              <w:t>«О налоге на имущество физических лиц»</w:t>
            </w:r>
          </w:p>
          <w:p w:rsidR="00B72E04" w:rsidRPr="002D1174" w:rsidRDefault="00B72E04" w:rsidP="00E33568">
            <w:pPr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:rsidR="006E3942" w:rsidRPr="009E780C" w:rsidRDefault="009E780C" w:rsidP="00E33568">
      <w:pPr>
        <w:spacing w:line="276" w:lineRule="auto"/>
        <w:ind w:firstLine="0"/>
        <w:rPr>
          <w:rFonts w:eastAsia="Calibri"/>
          <w:b/>
          <w:sz w:val="24"/>
          <w:szCs w:val="24"/>
        </w:rPr>
      </w:pPr>
      <w:r w:rsidRPr="009E780C">
        <w:rPr>
          <w:rFonts w:eastAsia="Calibri"/>
          <w:b/>
          <w:sz w:val="24"/>
          <w:szCs w:val="24"/>
        </w:rPr>
        <w:t xml:space="preserve">           </w:t>
      </w:r>
      <w:r w:rsidR="00E33568" w:rsidRPr="009E780C">
        <w:rPr>
          <w:rFonts w:eastAsia="Calibri"/>
          <w:b/>
          <w:sz w:val="24"/>
          <w:szCs w:val="24"/>
        </w:rPr>
        <w:t xml:space="preserve">Принято </w:t>
      </w:r>
    </w:p>
    <w:p w:rsidR="00E33568" w:rsidRPr="009E780C" w:rsidRDefault="00E33568" w:rsidP="00E33568">
      <w:pPr>
        <w:spacing w:line="276" w:lineRule="auto"/>
        <w:ind w:firstLine="0"/>
        <w:rPr>
          <w:rFonts w:eastAsia="Calibri"/>
          <w:b/>
          <w:sz w:val="24"/>
          <w:szCs w:val="24"/>
        </w:rPr>
      </w:pPr>
      <w:r w:rsidRPr="009E780C">
        <w:rPr>
          <w:rFonts w:eastAsia="Calibri"/>
          <w:b/>
          <w:sz w:val="24"/>
          <w:szCs w:val="24"/>
        </w:rPr>
        <w:t>Собранием депутатов</w:t>
      </w:r>
    </w:p>
    <w:p w:rsidR="00E33568" w:rsidRPr="002D1174" w:rsidRDefault="00E33568" w:rsidP="00E33568">
      <w:pPr>
        <w:spacing w:line="276" w:lineRule="auto"/>
        <w:rPr>
          <w:rFonts w:eastAsia="Calibri"/>
          <w:sz w:val="24"/>
          <w:szCs w:val="24"/>
        </w:rPr>
      </w:pPr>
    </w:p>
    <w:p w:rsidR="00E33568" w:rsidRPr="002D1174" w:rsidRDefault="00E33568" w:rsidP="00432713">
      <w:pPr>
        <w:spacing w:line="276" w:lineRule="auto"/>
        <w:rPr>
          <w:rFonts w:eastAsia="Calibri"/>
          <w:sz w:val="24"/>
          <w:szCs w:val="24"/>
        </w:rPr>
      </w:pPr>
      <w:r w:rsidRPr="002D1174">
        <w:rPr>
          <w:rFonts w:eastAsia="Calibri"/>
          <w:sz w:val="24"/>
          <w:szCs w:val="24"/>
        </w:rPr>
        <w:t>В соответствии с главой 3</w:t>
      </w:r>
      <w:r w:rsidR="00F8586B" w:rsidRPr="002D1174">
        <w:rPr>
          <w:rFonts w:eastAsia="Calibri"/>
          <w:sz w:val="24"/>
          <w:szCs w:val="24"/>
        </w:rPr>
        <w:t>2</w:t>
      </w:r>
      <w:r w:rsidRPr="002D1174">
        <w:rPr>
          <w:rFonts w:eastAsia="Calibri"/>
          <w:sz w:val="24"/>
          <w:szCs w:val="24"/>
        </w:rPr>
        <w:t xml:space="preserve"> Налогового кодекса Российской Федерации, пунктом 2 части 1 и частью 3 статьи 14 Федерального закона от 06.10.2003 № 131-ФЗ «Об общих принципах организации местного самоуправления в Российской Федерации», </w:t>
      </w:r>
      <w:r w:rsidR="00432713" w:rsidRPr="002D1174">
        <w:rPr>
          <w:rFonts w:eastAsia="Calibri"/>
          <w:sz w:val="24"/>
          <w:szCs w:val="24"/>
        </w:rPr>
        <w:t>статьей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2D1174">
        <w:rPr>
          <w:rFonts w:eastAsia="Calibri"/>
          <w:sz w:val="24"/>
          <w:szCs w:val="24"/>
        </w:rPr>
        <w:t xml:space="preserve">, Собрание депутатов </w:t>
      </w:r>
      <w:r w:rsidR="002D1174" w:rsidRPr="002D1174">
        <w:rPr>
          <w:rFonts w:eastAsia="Calibri"/>
          <w:sz w:val="24"/>
          <w:szCs w:val="24"/>
        </w:rPr>
        <w:t xml:space="preserve">Калининского </w:t>
      </w:r>
      <w:r w:rsidRPr="002D1174">
        <w:rPr>
          <w:rFonts w:eastAsia="Calibri"/>
          <w:sz w:val="24"/>
          <w:szCs w:val="24"/>
        </w:rPr>
        <w:t>сельского поселения</w:t>
      </w:r>
      <w:r w:rsidR="009E780C">
        <w:rPr>
          <w:rFonts w:eastAsia="Calibri"/>
          <w:sz w:val="24"/>
          <w:szCs w:val="24"/>
        </w:rPr>
        <w:t>,</w:t>
      </w:r>
    </w:p>
    <w:p w:rsidR="00432713" w:rsidRPr="002D1174" w:rsidRDefault="00432713" w:rsidP="00432713">
      <w:pPr>
        <w:spacing w:line="276" w:lineRule="auto"/>
        <w:rPr>
          <w:rFonts w:eastAsia="Calibri"/>
          <w:sz w:val="24"/>
          <w:szCs w:val="24"/>
        </w:rPr>
      </w:pPr>
    </w:p>
    <w:p w:rsidR="00E33568" w:rsidRPr="00D0333D" w:rsidRDefault="00E33568" w:rsidP="009E780C">
      <w:pPr>
        <w:spacing w:line="276" w:lineRule="auto"/>
        <w:ind w:firstLine="0"/>
        <w:rPr>
          <w:rFonts w:eastAsia="Calibri"/>
          <w:b/>
          <w:sz w:val="24"/>
          <w:szCs w:val="24"/>
        </w:rPr>
      </w:pPr>
      <w:r w:rsidRPr="00D0333D">
        <w:rPr>
          <w:rFonts w:eastAsia="Calibri"/>
          <w:b/>
          <w:sz w:val="24"/>
          <w:szCs w:val="24"/>
        </w:rPr>
        <w:t>РЕШИЛО:</w:t>
      </w:r>
    </w:p>
    <w:p w:rsidR="00432713" w:rsidRPr="002D1174" w:rsidRDefault="00432713" w:rsidP="00E33568">
      <w:pPr>
        <w:spacing w:line="276" w:lineRule="auto"/>
        <w:jc w:val="center"/>
        <w:rPr>
          <w:rFonts w:eastAsia="Calibri"/>
          <w:sz w:val="24"/>
          <w:szCs w:val="24"/>
        </w:rPr>
      </w:pPr>
    </w:p>
    <w:p w:rsidR="006A0861" w:rsidRPr="002D1174" w:rsidRDefault="00E33568" w:rsidP="00E33568">
      <w:pPr>
        <w:spacing w:line="276" w:lineRule="auto"/>
        <w:rPr>
          <w:rFonts w:eastAsia="Calibri"/>
          <w:sz w:val="24"/>
          <w:szCs w:val="24"/>
        </w:rPr>
      </w:pPr>
      <w:r w:rsidRPr="002D1174">
        <w:rPr>
          <w:rFonts w:eastAsia="Calibri"/>
          <w:sz w:val="24"/>
          <w:szCs w:val="24"/>
        </w:rPr>
        <w:t xml:space="preserve">1. Внести </w:t>
      </w:r>
      <w:r w:rsidR="006A0861" w:rsidRPr="002D1174">
        <w:rPr>
          <w:rFonts w:eastAsia="Calibri"/>
          <w:sz w:val="24"/>
          <w:szCs w:val="24"/>
        </w:rPr>
        <w:t xml:space="preserve">в </w:t>
      </w:r>
      <w:r w:rsidR="00432713" w:rsidRPr="002D1174">
        <w:rPr>
          <w:rFonts w:eastAsia="Calibri"/>
          <w:sz w:val="24"/>
          <w:szCs w:val="24"/>
        </w:rPr>
        <w:t xml:space="preserve">пункт 2 </w:t>
      </w:r>
      <w:r w:rsidR="001036DB" w:rsidRPr="002D1174">
        <w:rPr>
          <w:rFonts w:eastAsia="Calibri"/>
          <w:sz w:val="24"/>
          <w:szCs w:val="24"/>
        </w:rPr>
        <w:t>решения Собрания депутатов</w:t>
      </w:r>
      <w:r w:rsidR="002D1174" w:rsidRPr="002D1174">
        <w:rPr>
          <w:rFonts w:eastAsia="Calibri"/>
          <w:sz w:val="24"/>
          <w:szCs w:val="24"/>
        </w:rPr>
        <w:t xml:space="preserve"> Калининского</w:t>
      </w:r>
      <w:r w:rsidR="001036DB" w:rsidRPr="002D1174">
        <w:rPr>
          <w:rFonts w:eastAsia="Calibri"/>
          <w:sz w:val="24"/>
          <w:szCs w:val="24"/>
        </w:rPr>
        <w:t xml:space="preserve"> сельского поселения </w:t>
      </w:r>
      <w:r w:rsidR="00F8586B" w:rsidRPr="002D1174">
        <w:rPr>
          <w:rFonts w:eastAsia="Calibri"/>
          <w:sz w:val="24"/>
          <w:szCs w:val="24"/>
        </w:rPr>
        <w:t xml:space="preserve">от </w:t>
      </w:r>
      <w:r w:rsidR="002D1174" w:rsidRPr="002D1174">
        <w:rPr>
          <w:rFonts w:eastAsia="Calibri"/>
          <w:sz w:val="24"/>
          <w:szCs w:val="24"/>
        </w:rPr>
        <w:t>17.11</w:t>
      </w:r>
      <w:r w:rsidR="00D13141" w:rsidRPr="002D1174">
        <w:rPr>
          <w:rFonts w:eastAsia="Calibri"/>
          <w:sz w:val="24"/>
          <w:szCs w:val="24"/>
        </w:rPr>
        <w:t>.2017 № 4</w:t>
      </w:r>
      <w:r w:rsidR="002D1174" w:rsidRPr="002D1174">
        <w:rPr>
          <w:rFonts w:eastAsia="Calibri"/>
          <w:sz w:val="24"/>
          <w:szCs w:val="24"/>
        </w:rPr>
        <w:t>5</w:t>
      </w:r>
      <w:r w:rsidR="0040420A" w:rsidRPr="002D1174">
        <w:rPr>
          <w:rFonts w:eastAsia="Calibri"/>
          <w:sz w:val="24"/>
          <w:szCs w:val="24"/>
        </w:rPr>
        <w:t xml:space="preserve"> «О налоге на имущество физических лиц»</w:t>
      </w:r>
      <w:r w:rsidR="002D1174" w:rsidRPr="002D1174">
        <w:rPr>
          <w:rFonts w:eastAsia="Calibri"/>
          <w:sz w:val="24"/>
          <w:szCs w:val="24"/>
        </w:rPr>
        <w:t xml:space="preserve"> </w:t>
      </w:r>
      <w:r w:rsidR="00432713" w:rsidRPr="002D1174">
        <w:rPr>
          <w:rFonts w:eastAsia="Calibri"/>
          <w:sz w:val="24"/>
          <w:szCs w:val="24"/>
        </w:rPr>
        <w:t xml:space="preserve">следующие </w:t>
      </w:r>
      <w:r w:rsidR="006A0861" w:rsidRPr="002D1174">
        <w:rPr>
          <w:rFonts w:eastAsia="Calibri"/>
          <w:sz w:val="24"/>
          <w:szCs w:val="24"/>
        </w:rPr>
        <w:t>изменени</w:t>
      </w:r>
      <w:r w:rsidR="00432713" w:rsidRPr="002D1174">
        <w:rPr>
          <w:rFonts w:eastAsia="Calibri"/>
          <w:sz w:val="24"/>
          <w:szCs w:val="24"/>
        </w:rPr>
        <w:t>я:</w:t>
      </w:r>
    </w:p>
    <w:p w:rsidR="002D1174" w:rsidRPr="002D1174" w:rsidRDefault="002D1174" w:rsidP="002D1174">
      <w:pPr>
        <w:spacing w:line="276" w:lineRule="auto"/>
        <w:rPr>
          <w:rFonts w:eastAsia="Calibri"/>
          <w:sz w:val="24"/>
          <w:szCs w:val="24"/>
        </w:rPr>
      </w:pPr>
      <w:r w:rsidRPr="002D1174">
        <w:rPr>
          <w:rFonts w:eastAsia="Calibri"/>
          <w:sz w:val="24"/>
          <w:szCs w:val="24"/>
        </w:rPr>
        <w:t>1.1 в подпункте 2 слова «, а также в отношении объектов налогообложения, кадастровая стоимость каждого из которых превышает 300 миллионов рублей»</w:t>
      </w:r>
      <w:r w:rsidR="00D0333D">
        <w:rPr>
          <w:rFonts w:eastAsia="Calibri"/>
          <w:sz w:val="24"/>
          <w:szCs w:val="24"/>
        </w:rPr>
        <w:t xml:space="preserve">  </w:t>
      </w:r>
      <w:r w:rsidRPr="002D1174">
        <w:rPr>
          <w:rFonts w:eastAsia="Calibri"/>
          <w:sz w:val="24"/>
          <w:szCs w:val="24"/>
        </w:rPr>
        <w:t xml:space="preserve"> исключить;</w:t>
      </w:r>
    </w:p>
    <w:p w:rsidR="002D1174" w:rsidRPr="002D1174" w:rsidRDefault="002D1174" w:rsidP="002D1174">
      <w:pPr>
        <w:spacing w:line="276" w:lineRule="auto"/>
        <w:rPr>
          <w:rFonts w:eastAsia="Calibri"/>
          <w:sz w:val="24"/>
          <w:szCs w:val="24"/>
        </w:rPr>
      </w:pPr>
      <w:r w:rsidRPr="002D1174">
        <w:rPr>
          <w:rFonts w:eastAsia="Calibri"/>
          <w:sz w:val="24"/>
          <w:szCs w:val="24"/>
        </w:rPr>
        <w:t>1.2 дополнить подпунктом 2.1 следующего содержания:</w:t>
      </w:r>
    </w:p>
    <w:p w:rsidR="002D1174" w:rsidRPr="002D1174" w:rsidRDefault="002D1174" w:rsidP="00D0333D">
      <w:pPr>
        <w:spacing w:line="276" w:lineRule="auto"/>
        <w:ind w:left="142" w:hanging="142"/>
        <w:rPr>
          <w:rFonts w:eastAsia="Calibri"/>
          <w:sz w:val="24"/>
          <w:szCs w:val="24"/>
        </w:rPr>
      </w:pPr>
      <w:r w:rsidRPr="002D1174">
        <w:rPr>
          <w:rFonts w:eastAsia="Calibri"/>
          <w:sz w:val="24"/>
          <w:szCs w:val="24"/>
        </w:rPr>
        <w:t xml:space="preserve">  «2.1) 2,5 процента в отношении объектов налогообложения, кадастровая    стоимость каждого из которых превышает 300 миллионов рублей;».</w:t>
      </w:r>
    </w:p>
    <w:p w:rsidR="002D1174" w:rsidRPr="002D1174" w:rsidRDefault="002D1174" w:rsidP="002D1174">
      <w:pPr>
        <w:spacing w:line="276" w:lineRule="auto"/>
        <w:rPr>
          <w:sz w:val="24"/>
          <w:szCs w:val="24"/>
          <w:lang w:eastAsia="ru-RU"/>
        </w:rPr>
      </w:pPr>
      <w:r w:rsidRPr="002D1174">
        <w:rPr>
          <w:sz w:val="24"/>
          <w:szCs w:val="24"/>
          <w:lang w:eastAsia="ru-RU"/>
        </w:rPr>
        <w:t>2. Настоящее решение вступает в силу с 1 января 2025 года, но не ранее, чем по истечении одного месяца со дня его опубликования.</w:t>
      </w:r>
    </w:p>
    <w:p w:rsidR="002D1174" w:rsidRPr="002D1174" w:rsidRDefault="002D1174" w:rsidP="002D1174">
      <w:pPr>
        <w:spacing w:line="276" w:lineRule="auto"/>
        <w:rPr>
          <w:sz w:val="24"/>
          <w:szCs w:val="24"/>
          <w:lang w:eastAsia="ru-RU"/>
        </w:rPr>
      </w:pPr>
    </w:p>
    <w:p w:rsidR="00D0333D" w:rsidRDefault="0040420A" w:rsidP="00D0333D">
      <w:pPr>
        <w:spacing w:line="276" w:lineRule="auto"/>
        <w:ind w:firstLine="0"/>
        <w:rPr>
          <w:rFonts w:eastAsia="Calibri"/>
          <w:sz w:val="24"/>
          <w:szCs w:val="24"/>
        </w:rPr>
      </w:pPr>
      <w:r w:rsidRPr="002D1174">
        <w:rPr>
          <w:rFonts w:eastAsia="Calibri"/>
          <w:sz w:val="24"/>
          <w:szCs w:val="24"/>
        </w:rPr>
        <w:t>Председатель Собрания депутатов –</w:t>
      </w:r>
    </w:p>
    <w:p w:rsidR="0040420A" w:rsidRPr="002D1174" w:rsidRDefault="00B53FAC" w:rsidP="00D0333D">
      <w:pPr>
        <w:spacing w:line="276" w:lineRule="auto"/>
        <w:ind w:firstLine="0"/>
        <w:rPr>
          <w:rFonts w:eastAsia="Times New Roman"/>
          <w:sz w:val="24"/>
          <w:szCs w:val="24"/>
        </w:rPr>
      </w:pPr>
      <w:r w:rsidRPr="002D1174">
        <w:rPr>
          <w:rFonts w:eastAsia="Calibri"/>
          <w:sz w:val="24"/>
          <w:szCs w:val="24"/>
        </w:rPr>
        <w:t>г</w:t>
      </w:r>
      <w:r w:rsidR="0040420A" w:rsidRPr="002D1174">
        <w:rPr>
          <w:rFonts w:eastAsia="Calibri"/>
          <w:sz w:val="24"/>
          <w:szCs w:val="24"/>
        </w:rPr>
        <w:t xml:space="preserve">лава </w:t>
      </w:r>
      <w:r w:rsidR="002D1174" w:rsidRPr="002D1174">
        <w:rPr>
          <w:rFonts w:eastAsia="Calibri"/>
          <w:sz w:val="24"/>
          <w:szCs w:val="24"/>
        </w:rPr>
        <w:t xml:space="preserve">Калининского </w:t>
      </w:r>
      <w:r w:rsidR="0040420A" w:rsidRPr="002D1174">
        <w:rPr>
          <w:rFonts w:eastAsia="Calibri"/>
          <w:sz w:val="24"/>
          <w:szCs w:val="24"/>
        </w:rPr>
        <w:t>сельского поселения</w:t>
      </w:r>
      <w:r w:rsidR="0040420A" w:rsidRPr="002D1174">
        <w:rPr>
          <w:rFonts w:eastAsia="Calibri"/>
          <w:sz w:val="24"/>
          <w:szCs w:val="24"/>
        </w:rPr>
        <w:tab/>
      </w:r>
      <w:r w:rsidR="00D0333D">
        <w:rPr>
          <w:rFonts w:eastAsia="Calibri"/>
          <w:sz w:val="24"/>
          <w:szCs w:val="24"/>
        </w:rPr>
        <w:t xml:space="preserve">                                                                     </w:t>
      </w:r>
      <w:r w:rsidR="002D1174" w:rsidRPr="002D1174">
        <w:rPr>
          <w:rFonts w:eastAsia="Times New Roman"/>
          <w:sz w:val="24"/>
          <w:szCs w:val="24"/>
        </w:rPr>
        <w:t>В.Г.Полоусов</w:t>
      </w:r>
    </w:p>
    <w:sectPr w:rsidR="0040420A" w:rsidRPr="002D1174" w:rsidSect="00D0333D">
      <w:headerReference w:type="even" r:id="rId7"/>
      <w:headerReference w:type="default" r:id="rId8"/>
      <w:pgSz w:w="11906" w:h="16838"/>
      <w:pgMar w:top="426" w:right="850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834" w:rsidRDefault="00063834" w:rsidP="00E33568">
      <w:r>
        <w:separator/>
      </w:r>
    </w:p>
  </w:endnote>
  <w:endnote w:type="continuationSeparator" w:id="1">
    <w:p w:rsidR="00063834" w:rsidRDefault="00063834" w:rsidP="00E33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834" w:rsidRDefault="00063834" w:rsidP="00E33568">
      <w:r>
        <w:separator/>
      </w:r>
    </w:p>
  </w:footnote>
  <w:footnote w:type="continuationSeparator" w:id="1">
    <w:p w:rsidR="00063834" w:rsidRDefault="00063834" w:rsidP="00E33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1402900366"/>
      <w:docPartObj>
        <w:docPartGallery w:val="Page Numbers (Top of Page)"/>
        <w:docPartUnique/>
      </w:docPartObj>
    </w:sdtPr>
    <w:sdtContent>
      <w:p w:rsidR="00FA261F" w:rsidRDefault="00D26874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B4277B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FA261F" w:rsidRDefault="0006383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391859104"/>
      <w:docPartObj>
        <w:docPartGallery w:val="Page Numbers (Top of Page)"/>
        <w:docPartUnique/>
      </w:docPartObj>
    </w:sdtPr>
    <w:sdtContent>
      <w:p w:rsidR="00FA261F" w:rsidRDefault="00D26874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B4277B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D0333D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FA261F" w:rsidRDefault="0006383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568"/>
    <w:rsid w:val="00063834"/>
    <w:rsid w:val="00076D73"/>
    <w:rsid w:val="000842B6"/>
    <w:rsid w:val="001036DB"/>
    <w:rsid w:val="00123A1F"/>
    <w:rsid w:val="00220336"/>
    <w:rsid w:val="0022526C"/>
    <w:rsid w:val="00291124"/>
    <w:rsid w:val="002A3970"/>
    <w:rsid w:val="002D1174"/>
    <w:rsid w:val="003E0DCE"/>
    <w:rsid w:val="0040420A"/>
    <w:rsid w:val="00431AA0"/>
    <w:rsid w:val="00432713"/>
    <w:rsid w:val="005506FF"/>
    <w:rsid w:val="0055468E"/>
    <w:rsid w:val="006560DF"/>
    <w:rsid w:val="006761CA"/>
    <w:rsid w:val="006A0861"/>
    <w:rsid w:val="006E3942"/>
    <w:rsid w:val="007D63E3"/>
    <w:rsid w:val="00886541"/>
    <w:rsid w:val="009E780C"/>
    <w:rsid w:val="00A30584"/>
    <w:rsid w:val="00A4406D"/>
    <w:rsid w:val="00A64CD8"/>
    <w:rsid w:val="00AE0D8D"/>
    <w:rsid w:val="00B4277B"/>
    <w:rsid w:val="00B53FAC"/>
    <w:rsid w:val="00B72E04"/>
    <w:rsid w:val="00B92871"/>
    <w:rsid w:val="00BC1A03"/>
    <w:rsid w:val="00D0333D"/>
    <w:rsid w:val="00D13141"/>
    <w:rsid w:val="00D24A11"/>
    <w:rsid w:val="00D26874"/>
    <w:rsid w:val="00E33568"/>
    <w:rsid w:val="00E662CA"/>
    <w:rsid w:val="00F02F15"/>
    <w:rsid w:val="00F8586B"/>
    <w:rsid w:val="00FC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68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3356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335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356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335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3568"/>
    <w:rPr>
      <w:szCs w:val="26"/>
    </w:rPr>
  </w:style>
  <w:style w:type="character" w:styleId="a8">
    <w:name w:val="page number"/>
    <w:basedOn w:val="a0"/>
    <w:uiPriority w:val="99"/>
    <w:semiHidden/>
    <w:unhideWhenUsed/>
    <w:rsid w:val="00E33568"/>
  </w:style>
  <w:style w:type="paragraph" w:styleId="a9">
    <w:name w:val="No Spacing"/>
    <w:uiPriority w:val="1"/>
    <w:qFormat/>
    <w:rsid w:val="00B72E04"/>
    <w:pPr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table" w:styleId="aa">
    <w:name w:val="Table Grid"/>
    <w:basedOn w:val="a1"/>
    <w:uiPriority w:val="39"/>
    <w:rsid w:val="00B72E0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cp:lastPrinted>2024-10-14T12:36:00Z</cp:lastPrinted>
  <dcterms:created xsi:type="dcterms:W3CDTF">2024-10-14T11:48:00Z</dcterms:created>
  <dcterms:modified xsi:type="dcterms:W3CDTF">2024-10-14T12:39:00Z</dcterms:modified>
</cp:coreProperties>
</file>